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1F514D" w:rsidRPr="00C20338" w:rsidTr="001919CA">
        <w:tc>
          <w:tcPr>
            <w:tcW w:w="2706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1F514D" w:rsidRPr="00C20338" w:rsidRDefault="001F514D" w:rsidP="001F514D">
            <w:pPr>
              <w:tabs>
                <w:tab w:val="center" w:pos="4677"/>
                <w:tab w:val="right" w:pos="9355"/>
              </w:tabs>
            </w:pPr>
            <w:r>
              <w:rPr>
                <w:noProof/>
                <w:lang w:bidi="ar-SA"/>
              </w:rPr>
              <w:drawing>
                <wp:inline distT="0" distB="0" distL="0" distR="0" wp14:anchorId="19868706" wp14:editId="58F6A94D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1F514D" w:rsidRPr="001F514D" w:rsidRDefault="001F514D" w:rsidP="001F514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F514D">
              <w:rPr>
                <w:rFonts w:ascii="Times New Roman" w:hAnsi="Times New Roman" w:cs="Times New Roman"/>
                <w:b/>
              </w:rPr>
              <w:t>Министерство образования и науки Республики Хакасия</w:t>
            </w:r>
          </w:p>
          <w:p w:rsidR="001F514D" w:rsidRPr="001F514D" w:rsidRDefault="001F514D" w:rsidP="001F514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F514D">
              <w:rPr>
                <w:rFonts w:ascii="Times New Roman" w:hAnsi="Times New Roman" w:cs="Times New Roman"/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1F514D" w:rsidRPr="001F514D" w:rsidRDefault="001F514D" w:rsidP="001F514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F514D">
              <w:rPr>
                <w:rFonts w:ascii="Times New Roman" w:hAnsi="Times New Roman" w:cs="Times New Roman"/>
                <w:b/>
              </w:rPr>
              <w:t>«Черногорский горно-строительный техникум»</w:t>
            </w:r>
          </w:p>
        </w:tc>
      </w:tr>
      <w:tr w:rsidR="001F514D" w:rsidRPr="00C20338" w:rsidTr="001919C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1F514D" w:rsidRPr="00C20338" w:rsidRDefault="001F514D" w:rsidP="001F514D"/>
        </w:tc>
        <w:tc>
          <w:tcPr>
            <w:tcW w:w="704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F514D" w:rsidRPr="001F514D" w:rsidRDefault="001F514D" w:rsidP="001F514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1F514D" w:rsidRDefault="001F514D" w:rsidP="001F514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F514D">
              <w:rPr>
                <w:rFonts w:ascii="Times New Roman" w:hAnsi="Times New Roman" w:cs="Times New Roman"/>
                <w:b/>
              </w:rPr>
              <w:t xml:space="preserve">РАБОЧАЯ ПРОГРАММА УЧЕБНОЙ ДИСЦИПЛИНЫ </w:t>
            </w:r>
          </w:p>
          <w:p w:rsidR="001919CA" w:rsidRPr="001F514D" w:rsidRDefault="001919CA" w:rsidP="001F514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экономики</w:t>
            </w:r>
          </w:p>
          <w:p w:rsidR="001F514D" w:rsidRPr="001F514D" w:rsidRDefault="001F514D" w:rsidP="001F514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специальности  </w:t>
            </w:r>
            <w:r w:rsidRPr="001F514D">
              <w:rPr>
                <w:rFonts w:ascii="Times New Roman" w:hAnsi="Times New Roman" w:cs="Times New Roman"/>
              </w:rPr>
              <w:t>21.02.14 «Маркшейдерское дело»</w:t>
            </w:r>
          </w:p>
        </w:tc>
      </w:tr>
    </w:tbl>
    <w:p w:rsidR="001919CA" w:rsidRPr="001919CA" w:rsidRDefault="001919CA" w:rsidP="001919CA">
      <w:pPr>
        <w:pStyle w:val="10"/>
        <w:framePr w:w="9533" w:h="758" w:hRule="exact" w:wrap="none" w:vAnchor="page" w:hAnchor="page" w:x="1441" w:y="6841"/>
        <w:shd w:val="clear" w:color="auto" w:fill="auto"/>
        <w:spacing w:before="0" w:after="0"/>
        <w:ind w:right="20"/>
        <w:rPr>
          <w:b w:val="0"/>
        </w:rPr>
      </w:pPr>
      <w:bookmarkStart w:id="0" w:name="bookmark0"/>
      <w:r w:rsidRPr="001919CA">
        <w:rPr>
          <w:rStyle w:val="11"/>
          <w:b/>
        </w:rPr>
        <w:t xml:space="preserve">РАБОЧАЯ </w:t>
      </w:r>
      <w:r w:rsidRPr="001919CA">
        <w:rPr>
          <w:rStyle w:val="12"/>
          <w:b/>
          <w:bCs/>
        </w:rPr>
        <w:t>ПРОГРАММА УЧЕБНОЙ ДИСЦИПЛИНЫ</w:t>
      </w:r>
      <w:r w:rsidRPr="001919CA">
        <w:rPr>
          <w:rStyle w:val="12"/>
          <w:b/>
          <w:bCs/>
        </w:rPr>
        <w:br/>
      </w:r>
      <w:r w:rsidRPr="001919CA">
        <w:rPr>
          <w:rStyle w:val="11"/>
          <w:b/>
        </w:rPr>
        <w:t>ОП</w:t>
      </w:r>
      <w:r w:rsidRPr="001919CA">
        <w:rPr>
          <w:rStyle w:val="12"/>
          <w:b/>
          <w:bCs/>
        </w:rPr>
        <w:t xml:space="preserve"> 07 </w:t>
      </w:r>
      <w:r w:rsidRPr="001919CA">
        <w:rPr>
          <w:rStyle w:val="11"/>
          <w:b/>
        </w:rPr>
        <w:t xml:space="preserve">ОСНОВЫ </w:t>
      </w:r>
      <w:r w:rsidRPr="001919CA">
        <w:rPr>
          <w:rStyle w:val="12"/>
          <w:b/>
          <w:bCs/>
        </w:rPr>
        <w:t>ЭКОНОМИКИ</w:t>
      </w:r>
      <w:bookmarkEnd w:id="0"/>
    </w:p>
    <w:p w:rsidR="007C1C5A" w:rsidRDefault="007C1C5A">
      <w:pPr>
        <w:rPr>
          <w:sz w:val="2"/>
          <w:szCs w:val="2"/>
        </w:rPr>
      </w:pPr>
    </w:p>
    <w:p w:rsidR="001919CA" w:rsidRDefault="001919CA">
      <w:pPr>
        <w:rPr>
          <w:sz w:val="2"/>
          <w:szCs w:val="2"/>
        </w:rPr>
      </w:pPr>
    </w:p>
    <w:p w:rsidR="001919CA" w:rsidRDefault="001919CA">
      <w:pPr>
        <w:rPr>
          <w:sz w:val="2"/>
          <w:szCs w:val="2"/>
        </w:rPr>
      </w:pPr>
    </w:p>
    <w:p w:rsidR="001919CA" w:rsidRDefault="001919CA">
      <w:pPr>
        <w:rPr>
          <w:sz w:val="2"/>
          <w:szCs w:val="2"/>
        </w:rPr>
      </w:pPr>
    </w:p>
    <w:p w:rsidR="001919CA" w:rsidRDefault="001919CA">
      <w:pPr>
        <w:rPr>
          <w:sz w:val="2"/>
          <w:szCs w:val="2"/>
        </w:rPr>
        <w:sectPr w:rsidR="001919C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C1C5A" w:rsidRDefault="001F514D">
      <w:pPr>
        <w:pStyle w:val="20"/>
        <w:framePr w:w="9408" w:h="1987" w:hRule="exact" w:wrap="none" w:vAnchor="page" w:hAnchor="page" w:x="1517" w:y="1398"/>
        <w:shd w:val="clear" w:color="auto" w:fill="auto"/>
        <w:spacing w:after="0"/>
        <w:ind w:firstLine="460"/>
      </w:pPr>
      <w:r>
        <w:lastRenderedPageBreak/>
        <w:t>Рабочая программа учебной дисциплины «Основы экономики» разработана на основе</w:t>
      </w:r>
      <w:r>
        <w:br/>
        <w:t>Федерального государственного образовательного стандарта (далее - ФГОС) по</w:t>
      </w:r>
      <w:r>
        <w:br/>
        <w:t>специальности 21.02.14 Маркшейдерское дело, квалификация - горный техник-</w:t>
      </w:r>
      <w:r>
        <w:br/>
        <w:t>маркшейдер (Приказ Минобрнауки России от 12 мая 2014 г. № 495). "Об утверждении</w:t>
      </w:r>
      <w:r>
        <w:br/>
        <w:t>федерального государственного образовательного стандарта среднего профессионального</w:t>
      </w:r>
      <w:r>
        <w:br/>
        <w:t>образования по специальности 21.02.14 Маркшейдерское дело" (Зарегистрировано в</w:t>
      </w:r>
      <w:r>
        <w:br/>
        <w:t xml:space="preserve">Минюсте России 19.06.2014 </w:t>
      </w:r>
      <w:r>
        <w:rPr>
          <w:lang w:val="en-US" w:eastAsia="en-US" w:bidi="en-US"/>
        </w:rPr>
        <w:t>N</w:t>
      </w:r>
      <w:r w:rsidRPr="001F514D">
        <w:rPr>
          <w:lang w:eastAsia="en-US" w:bidi="en-US"/>
        </w:rPr>
        <w:t xml:space="preserve"> </w:t>
      </w:r>
      <w:r>
        <w:t>32805)</w:t>
      </w:r>
    </w:p>
    <w:p w:rsidR="001919CA" w:rsidRPr="00374A43" w:rsidRDefault="001919CA" w:rsidP="00956FF3">
      <w:pPr>
        <w:framePr w:w="11461" w:h="4126" w:hRule="exact" w:wrap="none" w:vAnchor="page" w:hAnchor="page" w:x="256" w:y="3691"/>
        <w:autoSpaceDE w:val="0"/>
        <w:autoSpaceDN w:val="0"/>
        <w:adjustRightInd w:val="0"/>
        <w:ind w:firstLine="919"/>
        <w:rPr>
          <w:rFonts w:eastAsia="Calibri"/>
          <w:b/>
          <w:lang w:eastAsia="en-US"/>
        </w:rPr>
      </w:pPr>
      <w:r w:rsidRPr="00374A43">
        <w:rPr>
          <w:rFonts w:ascii="Times New Roman" w:eastAsia="Calibri" w:hAnsi="Times New Roman" w:cs="Times New Roman"/>
          <w:lang w:eastAsia="en-US"/>
        </w:rPr>
        <w:t xml:space="preserve">Организация-разработчик: </w:t>
      </w:r>
      <w:r w:rsidRPr="00374A43">
        <w:rPr>
          <w:rFonts w:ascii="Times New Roman" w:eastAsia="Calibri" w:hAnsi="Times New Roman" w:cs="Times New Roman"/>
          <w:b/>
          <w:lang w:eastAsia="en-US"/>
        </w:rPr>
        <w:t>ГБПОУ РХ «Черногорский горно-строительный техникум</w:t>
      </w:r>
      <w:r w:rsidRPr="005D301A">
        <w:rPr>
          <w:rFonts w:eastAsia="Calibri"/>
          <w:b/>
          <w:lang w:eastAsia="en-US"/>
        </w:rPr>
        <w:t>»</w:t>
      </w:r>
    </w:p>
    <w:p w:rsidR="001919CA" w:rsidRDefault="001919CA" w:rsidP="00956FF3">
      <w:pPr>
        <w:framePr w:w="11461" w:h="4126" w:hRule="exact" w:wrap="none" w:vAnchor="page" w:hAnchor="page" w:x="256" w:y="3691"/>
        <w:autoSpaceDE w:val="0"/>
        <w:autoSpaceDN w:val="0"/>
        <w:adjustRightInd w:val="0"/>
        <w:ind w:firstLine="919"/>
        <w:rPr>
          <w:rFonts w:ascii="Times New Roman" w:eastAsia="Calibri" w:hAnsi="Times New Roman" w:cs="Times New Roman"/>
          <w:lang w:eastAsia="en-US"/>
        </w:rPr>
      </w:pPr>
      <w:r w:rsidRPr="00374A43">
        <w:rPr>
          <w:rFonts w:ascii="Times New Roman" w:eastAsia="Calibri" w:hAnsi="Times New Roman" w:cs="Times New Roman"/>
          <w:lang w:eastAsia="en-US"/>
        </w:rPr>
        <w:t>Разработчик:</w:t>
      </w:r>
      <w:r w:rsidR="00374A43" w:rsidRPr="00374A43">
        <w:rPr>
          <w:rFonts w:ascii="Times New Roman" w:eastAsia="Calibri" w:hAnsi="Times New Roman" w:cs="Times New Roman"/>
          <w:lang w:eastAsia="en-US"/>
        </w:rPr>
        <w:t xml:space="preserve"> Келеменева А.А преподаватель</w:t>
      </w:r>
    </w:p>
    <w:p w:rsidR="00207C48" w:rsidRDefault="00207C48" w:rsidP="00956FF3">
      <w:pPr>
        <w:framePr w:w="11461" w:h="4126" w:hRule="exact" w:wrap="none" w:vAnchor="page" w:hAnchor="page" w:x="256" w:y="3691"/>
        <w:autoSpaceDE w:val="0"/>
        <w:autoSpaceDN w:val="0"/>
        <w:adjustRightInd w:val="0"/>
        <w:ind w:firstLine="919"/>
        <w:rPr>
          <w:rFonts w:ascii="Times New Roman" w:eastAsia="Calibri" w:hAnsi="Times New Roman" w:cs="Times New Roman"/>
          <w:lang w:eastAsia="en-US"/>
        </w:rPr>
      </w:pPr>
    </w:p>
    <w:p w:rsidR="00207C48" w:rsidRDefault="00207C48" w:rsidP="00956FF3">
      <w:pPr>
        <w:framePr w:w="11461" w:h="4126" w:hRule="exact" w:wrap="none" w:vAnchor="page" w:hAnchor="page" w:x="256" w:y="3691"/>
        <w:autoSpaceDE w:val="0"/>
        <w:autoSpaceDN w:val="0"/>
        <w:adjustRightInd w:val="0"/>
        <w:ind w:firstLine="919"/>
        <w:rPr>
          <w:rFonts w:ascii="Times New Roman" w:eastAsia="Calibri" w:hAnsi="Times New Roman" w:cs="Times New Roman"/>
          <w:lang w:eastAsia="en-US"/>
        </w:rPr>
      </w:pPr>
    </w:p>
    <w:tbl>
      <w:tblPr>
        <w:tblW w:w="733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943"/>
        <w:gridCol w:w="4394"/>
      </w:tblGrid>
      <w:tr w:rsidR="00207C48" w:rsidRPr="00470C99" w:rsidTr="00956FF3">
        <w:trPr>
          <w:trHeight w:val="874"/>
        </w:trPr>
        <w:tc>
          <w:tcPr>
            <w:tcW w:w="2943" w:type="dxa"/>
          </w:tcPr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-533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  <w:r w:rsidRPr="00470C99">
              <w:rPr>
                <w:rFonts w:eastAsia="Calibri"/>
                <w:b/>
                <w:color w:val="404040" w:themeColor="text1" w:themeTint="BF"/>
                <w:lang w:eastAsia="en-US"/>
              </w:rPr>
              <w:t>РАССМОТРЕНА</w:t>
            </w:r>
          </w:p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  <w:r w:rsidRPr="00470C99">
              <w:rPr>
                <w:rFonts w:eastAsia="Calibri"/>
                <w:color w:val="404040" w:themeColor="text1" w:themeTint="BF"/>
                <w:lang w:eastAsia="en-US"/>
              </w:rPr>
              <w:t xml:space="preserve">на заседании МО профессионального цикла укрупненной группы </w:t>
            </w:r>
            <w:r>
              <w:rPr>
                <w:rFonts w:eastAsia="Calibri"/>
                <w:color w:val="404040" w:themeColor="text1" w:themeTint="BF"/>
                <w:lang w:eastAsia="en-US"/>
              </w:rPr>
              <w:t>21</w:t>
            </w:r>
            <w:r w:rsidRPr="00470C99">
              <w:rPr>
                <w:rFonts w:eastAsia="Calibri"/>
                <w:color w:val="404040" w:themeColor="text1" w:themeTint="BF"/>
                <w:lang w:eastAsia="en-US"/>
              </w:rPr>
              <w:t>.00.00</w:t>
            </w:r>
          </w:p>
        </w:tc>
        <w:tc>
          <w:tcPr>
            <w:tcW w:w="4394" w:type="dxa"/>
          </w:tcPr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</w:p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  <w:rPr>
                <w:b/>
              </w:rPr>
            </w:pPr>
            <w:r w:rsidRPr="00470C99">
              <w:rPr>
                <w:b/>
              </w:rPr>
              <w:t>СОГЛАСОВАНА</w:t>
            </w:r>
          </w:p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</w:pPr>
            <w:r w:rsidRPr="00470C99">
              <w:t>Зам. директора по УМР</w:t>
            </w:r>
          </w:p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jc w:val="center"/>
            </w:pPr>
          </w:p>
        </w:tc>
      </w:tr>
      <w:tr w:rsidR="00207C48" w:rsidRPr="00470C99" w:rsidTr="00956FF3">
        <w:tc>
          <w:tcPr>
            <w:tcW w:w="2943" w:type="dxa"/>
          </w:tcPr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</w:p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left="720"/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  <w:r w:rsidRPr="00470C99">
              <w:rPr>
                <w:rFonts w:eastAsia="Calibri"/>
                <w:color w:val="404040" w:themeColor="text1" w:themeTint="BF"/>
                <w:lang w:eastAsia="en-US"/>
              </w:rPr>
              <w:t>Про</w:t>
            </w:r>
            <w:r>
              <w:rPr>
                <w:rFonts w:eastAsia="Calibri"/>
                <w:color w:val="404040" w:themeColor="text1" w:themeTint="BF"/>
                <w:lang w:eastAsia="en-US"/>
              </w:rPr>
              <w:t>токол № __ от _____________2021</w:t>
            </w:r>
            <w:r w:rsidRPr="00470C99">
              <w:rPr>
                <w:rFonts w:eastAsia="Calibri"/>
                <w:color w:val="404040" w:themeColor="text1" w:themeTint="BF"/>
                <w:lang w:eastAsia="en-US"/>
              </w:rPr>
              <w:t>г</w:t>
            </w:r>
          </w:p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left="720" w:right="-387"/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  <w:r w:rsidRPr="00470C99">
              <w:rPr>
                <w:rFonts w:eastAsia="Calibri"/>
                <w:color w:val="404040" w:themeColor="text1" w:themeTint="BF"/>
                <w:lang w:eastAsia="en-US"/>
              </w:rPr>
              <w:t>Председатель МО _______</w:t>
            </w:r>
            <w:r>
              <w:rPr>
                <w:rFonts w:eastAsia="Calibri"/>
                <w:color w:val="404040" w:themeColor="text1" w:themeTint="BF"/>
                <w:lang w:eastAsia="en-US"/>
              </w:rPr>
              <w:t xml:space="preserve">    Г.М.Сизова</w:t>
            </w:r>
          </w:p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right="-387"/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</w:p>
        </w:tc>
        <w:tc>
          <w:tcPr>
            <w:tcW w:w="4394" w:type="dxa"/>
          </w:tcPr>
          <w:p w:rsidR="00207C48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</w:pPr>
          </w:p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</w:pPr>
            <w:r w:rsidRPr="00470C99">
              <w:t>___________ И.В.Евдокимова</w:t>
            </w:r>
          </w:p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rPr>
                <w:rFonts w:eastAsia="Calibri"/>
                <w:lang w:eastAsia="en-US"/>
              </w:rPr>
            </w:pPr>
          </w:p>
          <w:p w:rsidR="00207C48" w:rsidRPr="00470C99" w:rsidRDefault="00207C48" w:rsidP="00956FF3">
            <w:pPr>
              <w:framePr w:w="11461" w:h="4126" w:hRule="exact" w:wrap="none" w:vAnchor="page" w:hAnchor="page" w:x="256" w:y="3691"/>
              <w:ind w:left="1452" w:right="-105"/>
              <w:contextualSpacing/>
              <w:rPr>
                <w:rFonts w:eastAsia="Calibri"/>
                <w:lang w:eastAsia="en-US"/>
              </w:rPr>
            </w:pPr>
            <w:r w:rsidRPr="00470C99">
              <w:rPr>
                <w:rFonts w:eastAsia="Calibri"/>
                <w:lang w:eastAsia="en-US"/>
              </w:rPr>
              <w:t>«___»_______________20___г</w:t>
            </w:r>
          </w:p>
        </w:tc>
      </w:tr>
    </w:tbl>
    <w:p w:rsidR="00207C48" w:rsidRPr="00374A43" w:rsidRDefault="00207C48" w:rsidP="00956FF3">
      <w:pPr>
        <w:framePr w:w="11461" w:h="4126" w:hRule="exact" w:wrap="none" w:vAnchor="page" w:hAnchor="page" w:x="256" w:y="3691"/>
        <w:autoSpaceDE w:val="0"/>
        <w:autoSpaceDN w:val="0"/>
        <w:adjustRightInd w:val="0"/>
        <w:ind w:firstLine="919"/>
        <w:rPr>
          <w:rFonts w:ascii="Times New Roman" w:eastAsia="Calibri" w:hAnsi="Times New Roman" w:cs="Times New Roman"/>
          <w:lang w:eastAsia="en-US"/>
        </w:rPr>
      </w:pPr>
    </w:p>
    <w:p w:rsidR="001919CA" w:rsidRPr="006A75D4" w:rsidRDefault="001919CA" w:rsidP="00956FF3">
      <w:pPr>
        <w:framePr w:w="11461" w:h="4126" w:hRule="exact" w:wrap="none" w:vAnchor="page" w:hAnchor="page" w:x="256" w:y="3691"/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tbl>
      <w:tblPr>
        <w:tblpPr w:leftFromText="180" w:rightFromText="180" w:horzAnchor="margin" w:tblpY="1"/>
        <w:tblOverlap w:val="never"/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956FF3" w:rsidRPr="005D301A" w:rsidTr="00956FF3">
        <w:trPr>
          <w:trHeight w:val="874"/>
        </w:trPr>
        <w:tc>
          <w:tcPr>
            <w:tcW w:w="5353" w:type="dxa"/>
          </w:tcPr>
          <w:p w:rsidR="00956FF3" w:rsidRPr="00207C48" w:rsidRDefault="00956FF3" w:rsidP="00956FF3">
            <w:pPr>
              <w:pStyle w:val="a9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56FF3" w:rsidRPr="00207C48" w:rsidRDefault="00956FF3" w:rsidP="00956FF3">
            <w:pPr>
              <w:ind w:left="1452" w:right="-10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6FF3" w:rsidRPr="005D301A" w:rsidTr="00956FF3">
        <w:tc>
          <w:tcPr>
            <w:tcW w:w="5353" w:type="dxa"/>
          </w:tcPr>
          <w:p w:rsidR="00956FF3" w:rsidRPr="00207C48" w:rsidRDefault="00956FF3" w:rsidP="00956FF3">
            <w:pPr>
              <w:pStyle w:val="a9"/>
              <w:ind w:right="-38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56FF3" w:rsidRPr="00207C48" w:rsidRDefault="00956FF3" w:rsidP="00956FF3">
            <w:pPr>
              <w:pStyle w:val="a9"/>
              <w:ind w:left="1452" w:right="-1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FF3" w:rsidRPr="005D301A" w:rsidTr="00956FF3">
        <w:tc>
          <w:tcPr>
            <w:tcW w:w="5353" w:type="dxa"/>
          </w:tcPr>
          <w:p w:rsidR="00956FF3" w:rsidRPr="005D301A" w:rsidRDefault="00956FF3" w:rsidP="00956FF3">
            <w:pPr>
              <w:pStyle w:val="a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56FF3" w:rsidRPr="005D301A" w:rsidRDefault="00956FF3" w:rsidP="00956FF3">
            <w:pPr>
              <w:ind w:left="1452" w:right="-105"/>
              <w:contextualSpacing/>
            </w:pPr>
          </w:p>
        </w:tc>
      </w:tr>
      <w:tr w:rsidR="00956FF3" w:rsidRPr="005D301A" w:rsidTr="00956FF3">
        <w:tc>
          <w:tcPr>
            <w:tcW w:w="5353" w:type="dxa"/>
          </w:tcPr>
          <w:p w:rsidR="00956FF3" w:rsidRPr="005D301A" w:rsidRDefault="00956FF3" w:rsidP="00956FF3">
            <w:pPr>
              <w:pStyle w:val="a9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56FF3" w:rsidRPr="005D301A" w:rsidRDefault="00956FF3" w:rsidP="00956FF3">
            <w:pPr>
              <w:ind w:left="1452" w:right="-105"/>
              <w:contextualSpacing/>
            </w:pPr>
          </w:p>
        </w:tc>
      </w:tr>
      <w:tr w:rsidR="00956FF3" w:rsidRPr="005D301A" w:rsidTr="00956FF3">
        <w:tc>
          <w:tcPr>
            <w:tcW w:w="5353" w:type="dxa"/>
          </w:tcPr>
          <w:p w:rsidR="00956FF3" w:rsidRPr="005D301A" w:rsidRDefault="00956FF3" w:rsidP="00956FF3">
            <w:pPr>
              <w:pStyle w:val="a9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56FF3" w:rsidRPr="005D301A" w:rsidRDefault="00956FF3" w:rsidP="00956FF3">
            <w:pPr>
              <w:ind w:left="1452" w:right="-105"/>
              <w:contextualSpacing/>
            </w:pPr>
          </w:p>
        </w:tc>
      </w:tr>
    </w:tbl>
    <w:tbl>
      <w:tblPr>
        <w:tblpPr w:leftFromText="180" w:rightFromText="180" w:vertAnchor="text" w:horzAnchor="margin" w:tblpY="-614"/>
        <w:tblOverlap w:val="never"/>
        <w:tblW w:w="15635" w:type="dxa"/>
        <w:tblLook w:val="04A0" w:firstRow="1" w:lastRow="0" w:firstColumn="1" w:lastColumn="0" w:noHBand="0" w:noVBand="1"/>
      </w:tblPr>
      <w:tblGrid>
        <w:gridCol w:w="10776"/>
        <w:gridCol w:w="4988"/>
      </w:tblGrid>
      <w:tr w:rsidR="00956FF3" w:rsidRPr="00470C99" w:rsidTr="00956FF3">
        <w:trPr>
          <w:trHeight w:val="874"/>
        </w:trPr>
        <w:tc>
          <w:tcPr>
            <w:tcW w:w="10926" w:type="dxa"/>
          </w:tcPr>
          <w:p w:rsidR="00956FF3" w:rsidRDefault="00956FF3" w:rsidP="00956FF3">
            <w:pPr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CE157B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  <w:bookmarkStart w:id="1" w:name="_GoBack"/>
            <w:r w:rsidRPr="00127D50">
              <w:rPr>
                <w:noProof/>
              </w:rPr>
              <w:drawing>
                <wp:inline distT="0" distB="0" distL="0" distR="0" wp14:anchorId="7B69ED7E" wp14:editId="29C8EE77">
                  <wp:extent cx="6248651" cy="1847850"/>
                  <wp:effectExtent l="0" t="0" r="0" b="0"/>
                  <wp:docPr id="5" name="Рисунок 5" descr="D:\ОПОП ВСЕ 2019-2022\подписи сканы\Сиротинкина Сиз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ОПОП ВСЕ 2019-2022\подписи сканы\Сиротинкина Сизов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48" t="52476" r="4436" b="29799"/>
                          <a:stretch/>
                        </pic:blipFill>
                        <pic:spPr bwMode="auto">
                          <a:xfrm>
                            <a:off x="0" y="0"/>
                            <a:ext cx="6251977" cy="1848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1"/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</w:p>
          <w:p w:rsidR="00956FF3" w:rsidRPr="00470C99" w:rsidRDefault="00956FF3" w:rsidP="00956FF3">
            <w:pPr>
              <w:ind w:left="720"/>
              <w:contextualSpacing/>
              <w:rPr>
                <w:rFonts w:eastAsia="Calibri"/>
                <w:b/>
                <w:color w:val="404040" w:themeColor="text1" w:themeTint="BF"/>
                <w:lang w:eastAsia="en-US"/>
              </w:rPr>
            </w:pPr>
            <w:r w:rsidRPr="00470C99">
              <w:rPr>
                <w:rFonts w:eastAsia="Calibri"/>
                <w:b/>
                <w:color w:val="404040" w:themeColor="text1" w:themeTint="BF"/>
                <w:lang w:eastAsia="en-US"/>
              </w:rPr>
              <w:t>РАССМОТРЕНА</w:t>
            </w:r>
          </w:p>
          <w:p w:rsidR="00956FF3" w:rsidRPr="00470C99" w:rsidRDefault="00956FF3" w:rsidP="00956FF3">
            <w:pPr>
              <w:ind w:left="720"/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  <w:r w:rsidRPr="00470C99">
              <w:rPr>
                <w:rFonts w:eastAsia="Calibri"/>
                <w:color w:val="404040" w:themeColor="text1" w:themeTint="BF"/>
                <w:lang w:eastAsia="en-US"/>
              </w:rPr>
              <w:t xml:space="preserve">на заседании МО профессионального цикла укрупненной группы </w:t>
            </w:r>
            <w:r>
              <w:rPr>
                <w:rFonts w:eastAsia="Calibri"/>
                <w:color w:val="404040" w:themeColor="text1" w:themeTint="BF"/>
                <w:lang w:eastAsia="en-US"/>
              </w:rPr>
              <w:t>21</w:t>
            </w:r>
            <w:r w:rsidRPr="00470C99">
              <w:rPr>
                <w:rFonts w:eastAsia="Calibri"/>
                <w:color w:val="404040" w:themeColor="text1" w:themeTint="BF"/>
                <w:lang w:eastAsia="en-US"/>
              </w:rPr>
              <w:t>.00.00</w:t>
            </w:r>
          </w:p>
        </w:tc>
        <w:tc>
          <w:tcPr>
            <w:tcW w:w="4709" w:type="dxa"/>
          </w:tcPr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</w:p>
          <w:p w:rsidR="00956FF3" w:rsidRPr="00470C99" w:rsidRDefault="00956FF3" w:rsidP="00956FF3">
            <w:pPr>
              <w:ind w:left="1452" w:right="-105"/>
              <w:contextualSpacing/>
              <w:jc w:val="center"/>
              <w:rPr>
                <w:b/>
              </w:rPr>
            </w:pPr>
            <w:r w:rsidRPr="00470C99">
              <w:rPr>
                <w:b/>
              </w:rPr>
              <w:t>СОГЛАСОВАНА</w:t>
            </w:r>
          </w:p>
          <w:p w:rsidR="00956FF3" w:rsidRPr="00470C99" w:rsidRDefault="00956FF3" w:rsidP="00956FF3">
            <w:pPr>
              <w:ind w:left="1452" w:right="-105"/>
              <w:contextualSpacing/>
              <w:jc w:val="center"/>
            </w:pPr>
            <w:r w:rsidRPr="00470C99">
              <w:t>Зам. директора по УМР</w:t>
            </w:r>
          </w:p>
          <w:p w:rsidR="00956FF3" w:rsidRPr="00470C99" w:rsidRDefault="00956FF3" w:rsidP="00956FF3">
            <w:pPr>
              <w:ind w:left="1452" w:right="-105"/>
              <w:contextualSpacing/>
              <w:jc w:val="center"/>
            </w:pPr>
          </w:p>
        </w:tc>
      </w:tr>
      <w:tr w:rsidR="00956FF3" w:rsidRPr="00470C99" w:rsidTr="00956FF3">
        <w:tc>
          <w:tcPr>
            <w:tcW w:w="10926" w:type="dxa"/>
          </w:tcPr>
          <w:p w:rsidR="00956FF3" w:rsidRPr="00470C99" w:rsidRDefault="00956FF3" w:rsidP="00956FF3">
            <w:pPr>
              <w:ind w:left="720"/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</w:p>
          <w:p w:rsidR="00956FF3" w:rsidRPr="00470C99" w:rsidRDefault="00956FF3" w:rsidP="00956FF3">
            <w:pPr>
              <w:ind w:left="720"/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  <w:r w:rsidRPr="00470C99">
              <w:rPr>
                <w:rFonts w:eastAsia="Calibri"/>
                <w:color w:val="404040" w:themeColor="text1" w:themeTint="BF"/>
                <w:lang w:eastAsia="en-US"/>
              </w:rPr>
              <w:t>Про</w:t>
            </w:r>
            <w:r>
              <w:rPr>
                <w:rFonts w:eastAsia="Calibri"/>
                <w:color w:val="404040" w:themeColor="text1" w:themeTint="BF"/>
                <w:lang w:eastAsia="en-US"/>
              </w:rPr>
              <w:t>токол № __ от _____________2021</w:t>
            </w:r>
            <w:r w:rsidRPr="00470C99">
              <w:rPr>
                <w:rFonts w:eastAsia="Calibri"/>
                <w:color w:val="404040" w:themeColor="text1" w:themeTint="BF"/>
                <w:lang w:eastAsia="en-US"/>
              </w:rPr>
              <w:t>г</w:t>
            </w:r>
          </w:p>
          <w:p w:rsidR="00956FF3" w:rsidRPr="00470C99" w:rsidRDefault="00956FF3" w:rsidP="00956FF3">
            <w:pPr>
              <w:ind w:left="720" w:right="-387"/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  <w:r w:rsidRPr="00470C99">
              <w:rPr>
                <w:rFonts w:eastAsia="Calibri"/>
                <w:color w:val="404040" w:themeColor="text1" w:themeTint="BF"/>
                <w:lang w:eastAsia="en-US"/>
              </w:rPr>
              <w:t>Председатель МО _______</w:t>
            </w:r>
            <w:r>
              <w:rPr>
                <w:rFonts w:eastAsia="Calibri"/>
                <w:color w:val="404040" w:themeColor="text1" w:themeTint="BF"/>
                <w:lang w:eastAsia="en-US"/>
              </w:rPr>
              <w:t xml:space="preserve">    Г.М.Сизова</w:t>
            </w:r>
          </w:p>
          <w:p w:rsidR="00956FF3" w:rsidRPr="00470C99" w:rsidRDefault="00956FF3" w:rsidP="00956FF3">
            <w:pPr>
              <w:ind w:right="-387"/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</w:p>
        </w:tc>
        <w:tc>
          <w:tcPr>
            <w:tcW w:w="4709" w:type="dxa"/>
          </w:tcPr>
          <w:p w:rsidR="00956FF3" w:rsidRDefault="00956FF3" w:rsidP="00956FF3">
            <w:pPr>
              <w:ind w:left="1452" w:right="-105"/>
              <w:contextualSpacing/>
            </w:pPr>
          </w:p>
          <w:p w:rsidR="00956FF3" w:rsidRPr="00470C99" w:rsidRDefault="00956FF3" w:rsidP="00956FF3">
            <w:pPr>
              <w:ind w:left="1452" w:right="-105"/>
              <w:contextualSpacing/>
            </w:pPr>
            <w:r w:rsidRPr="00470C99">
              <w:t>___________ И.В.Евдокимова</w:t>
            </w:r>
          </w:p>
          <w:p w:rsidR="00956FF3" w:rsidRPr="00470C99" w:rsidRDefault="00956FF3" w:rsidP="00956FF3">
            <w:pPr>
              <w:ind w:left="1452" w:right="-105"/>
              <w:contextualSpacing/>
              <w:rPr>
                <w:rFonts w:eastAsia="Calibri"/>
                <w:lang w:eastAsia="en-US"/>
              </w:rPr>
            </w:pPr>
          </w:p>
          <w:p w:rsidR="00956FF3" w:rsidRPr="00470C99" w:rsidRDefault="00956FF3" w:rsidP="00956FF3">
            <w:pPr>
              <w:ind w:left="1452" w:right="-105"/>
              <w:contextualSpacing/>
              <w:rPr>
                <w:rFonts w:eastAsia="Calibri"/>
                <w:lang w:eastAsia="en-US"/>
              </w:rPr>
            </w:pPr>
            <w:r w:rsidRPr="00470C99">
              <w:rPr>
                <w:rFonts w:eastAsia="Calibri"/>
                <w:lang w:eastAsia="en-US"/>
              </w:rPr>
              <w:t>«___»_______________20___г</w:t>
            </w:r>
          </w:p>
        </w:tc>
      </w:tr>
    </w:tbl>
    <w:p w:rsidR="007C1C5A" w:rsidRDefault="007C1C5A" w:rsidP="00956FF3">
      <w:pPr>
        <w:framePr w:w="9630" w:wrap="auto" w:hAnchor="text"/>
        <w:rPr>
          <w:sz w:val="2"/>
          <w:szCs w:val="2"/>
        </w:rPr>
        <w:sectPr w:rsidR="007C1C5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C1C5A" w:rsidRDefault="001F514D">
      <w:pPr>
        <w:pStyle w:val="60"/>
        <w:framePr w:w="9408" w:h="282" w:hRule="exact" w:wrap="none" w:vAnchor="page" w:hAnchor="page" w:x="1670" w:y="1150"/>
        <w:shd w:val="clear" w:color="auto" w:fill="auto"/>
        <w:spacing w:after="0" w:line="220" w:lineRule="exact"/>
        <w:ind w:firstLine="0"/>
      </w:pPr>
      <w:r>
        <w:t>СОДЕРЖАНИЕ</w:t>
      </w:r>
    </w:p>
    <w:p w:rsidR="007C1C5A" w:rsidRDefault="001F514D">
      <w:pPr>
        <w:pStyle w:val="60"/>
        <w:framePr w:wrap="none" w:vAnchor="page" w:hAnchor="page" w:x="1670" w:y="1707"/>
        <w:shd w:val="clear" w:color="auto" w:fill="auto"/>
        <w:spacing w:after="0" w:line="220" w:lineRule="exact"/>
        <w:ind w:left="8340" w:firstLine="0"/>
        <w:jc w:val="left"/>
      </w:pPr>
      <w:r>
        <w:t>стр.</w:t>
      </w:r>
    </w:p>
    <w:p w:rsidR="007C1C5A" w:rsidRDefault="00703882">
      <w:pPr>
        <w:pStyle w:val="22"/>
        <w:framePr w:w="9408" w:h="4195" w:hRule="exact" w:wrap="none" w:vAnchor="page" w:hAnchor="page" w:x="1670" w:y="1966"/>
        <w:numPr>
          <w:ilvl w:val="0"/>
          <w:numId w:val="1"/>
        </w:numPr>
        <w:shd w:val="clear" w:color="auto" w:fill="auto"/>
        <w:tabs>
          <w:tab w:val="left" w:pos="674"/>
          <w:tab w:val="left" w:pos="8445"/>
        </w:tabs>
        <w:spacing w:before="0"/>
        <w:ind w:left="320" w:firstLine="0"/>
      </w:pPr>
      <w:hyperlink w:anchor="bookmark10" w:tooltip="Current Document">
        <w:r w:rsidR="001F514D">
          <w:t>ПАСПОРТ РАБОЧЕЙ ПРОГРАММЫ УЧЕБНОЙ</w:t>
        </w:r>
        <w:r w:rsidR="001F514D">
          <w:tab/>
          <w:t>4</w:t>
        </w:r>
      </w:hyperlink>
    </w:p>
    <w:p w:rsidR="007C1C5A" w:rsidRDefault="001F514D">
      <w:pPr>
        <w:pStyle w:val="22"/>
        <w:framePr w:w="9408" w:h="4195" w:hRule="exact" w:wrap="none" w:vAnchor="page" w:hAnchor="page" w:x="1670" w:y="1966"/>
        <w:shd w:val="clear" w:color="auto" w:fill="auto"/>
        <w:spacing w:before="0" w:after="334"/>
        <w:ind w:left="680" w:firstLine="0"/>
        <w:jc w:val="left"/>
      </w:pPr>
      <w:r>
        <w:t>ДИСЦИПЛИНЫ</w:t>
      </w:r>
    </w:p>
    <w:p w:rsidR="007C1C5A" w:rsidRDefault="00703882">
      <w:pPr>
        <w:pStyle w:val="22"/>
        <w:framePr w:w="9408" w:h="4195" w:hRule="exact" w:wrap="none" w:vAnchor="page" w:hAnchor="page" w:x="1670" w:y="1966"/>
        <w:numPr>
          <w:ilvl w:val="0"/>
          <w:numId w:val="1"/>
        </w:numPr>
        <w:shd w:val="clear" w:color="auto" w:fill="auto"/>
        <w:tabs>
          <w:tab w:val="left" w:pos="683"/>
          <w:tab w:val="left" w:pos="8445"/>
        </w:tabs>
        <w:spacing w:before="0" w:after="257" w:line="220" w:lineRule="exact"/>
        <w:ind w:left="320" w:firstLine="0"/>
      </w:pPr>
      <w:hyperlink w:anchor="bookmark5" w:tooltip="Current Document">
        <w:r w:rsidR="001F514D">
          <w:t>СТРУКТУРА И СОДЕРЖАНИЕ УЧЕБНОЙ ДИСЦИПЛИНЫ</w:t>
        </w:r>
        <w:r w:rsidR="001F514D">
          <w:tab/>
          <w:t>6</w:t>
        </w:r>
      </w:hyperlink>
    </w:p>
    <w:p w:rsidR="007C1C5A" w:rsidRDefault="001F514D">
      <w:pPr>
        <w:pStyle w:val="22"/>
        <w:framePr w:w="9408" w:h="4195" w:hRule="exact" w:wrap="none" w:vAnchor="page" w:hAnchor="page" w:x="1670" w:y="1966"/>
        <w:numPr>
          <w:ilvl w:val="0"/>
          <w:numId w:val="1"/>
        </w:numPr>
        <w:shd w:val="clear" w:color="auto" w:fill="auto"/>
        <w:tabs>
          <w:tab w:val="right" w:pos="7940"/>
        </w:tabs>
        <w:spacing w:before="0"/>
        <w:ind w:left="680"/>
        <w:jc w:val="left"/>
      </w:pPr>
      <w:r>
        <w:t xml:space="preserve"> ТЕМАТИЧЕСКИЙ ПЛАН И СОДЕРЖАНИЕ УЧЕБНОЙ</w:t>
      </w:r>
      <w:r>
        <w:tab/>
        <w:t>8</w:t>
      </w:r>
      <w:r>
        <w:br/>
        <w:t>ДИСЦИПЛИНЫ</w:t>
      </w:r>
    </w:p>
    <w:p w:rsidR="007C1C5A" w:rsidRDefault="001F514D">
      <w:pPr>
        <w:pStyle w:val="22"/>
        <w:framePr w:w="9408" w:h="4195" w:hRule="exact" w:wrap="none" w:vAnchor="page" w:hAnchor="page" w:x="1670" w:y="1966"/>
        <w:numPr>
          <w:ilvl w:val="0"/>
          <w:numId w:val="1"/>
        </w:numPr>
        <w:shd w:val="clear" w:color="auto" w:fill="auto"/>
        <w:tabs>
          <w:tab w:val="left" w:pos="683"/>
          <w:tab w:val="left" w:pos="8445"/>
        </w:tabs>
        <w:spacing w:before="0" w:after="180"/>
        <w:ind w:left="320" w:firstLine="0"/>
      </w:pPr>
      <w:r>
        <w:t>УСЛОВИЯ РЕАЛИЗАЦИИ УЧЕБНОЙ ДИСЦИПЛИНЫ</w:t>
      </w:r>
      <w:r>
        <w:tab/>
        <w:t>13</w:t>
      </w:r>
    </w:p>
    <w:p w:rsidR="007C1C5A" w:rsidRDefault="001F514D">
      <w:pPr>
        <w:pStyle w:val="60"/>
        <w:framePr w:w="9408" w:h="4195" w:hRule="exact" w:wrap="none" w:vAnchor="page" w:hAnchor="page" w:x="1670" w:y="1966"/>
        <w:numPr>
          <w:ilvl w:val="0"/>
          <w:numId w:val="1"/>
        </w:numPr>
        <w:shd w:val="clear" w:color="auto" w:fill="auto"/>
        <w:tabs>
          <w:tab w:val="left" w:pos="8445"/>
        </w:tabs>
        <w:spacing w:after="0" w:line="413" w:lineRule="exact"/>
        <w:ind w:left="680"/>
        <w:jc w:val="left"/>
      </w:pPr>
      <w:r>
        <w:t xml:space="preserve"> КОНТРОЛЬ И ОЦЕНКА РЕЗУЛЬТАТОВ ОСВОЕНИЯ</w:t>
      </w:r>
      <w:r>
        <w:tab/>
        <w:t>15</w:t>
      </w:r>
      <w:r>
        <w:br/>
        <w:t>УЧЕБНОЙ ДИСЦИПЛИНЫ</w:t>
      </w:r>
    </w:p>
    <w:p w:rsidR="007C1C5A" w:rsidRDefault="007C1C5A">
      <w:pPr>
        <w:rPr>
          <w:sz w:val="2"/>
          <w:szCs w:val="2"/>
        </w:rPr>
        <w:sectPr w:rsidR="007C1C5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C1C5A" w:rsidRDefault="001F514D">
      <w:pPr>
        <w:pStyle w:val="24"/>
        <w:framePr w:w="9408" w:h="13364" w:hRule="exact" w:wrap="none" w:vAnchor="page" w:hAnchor="page" w:x="1670" w:y="1914"/>
        <w:numPr>
          <w:ilvl w:val="0"/>
          <w:numId w:val="2"/>
        </w:numPr>
        <w:shd w:val="clear" w:color="auto" w:fill="auto"/>
        <w:tabs>
          <w:tab w:val="left" w:pos="1439"/>
        </w:tabs>
        <w:ind w:firstLine="460"/>
      </w:pPr>
      <w:bookmarkStart w:id="2" w:name="bookmark1"/>
      <w:r>
        <w:t>Область применения рабочей программы</w:t>
      </w:r>
      <w:bookmarkEnd w:id="2"/>
    </w:p>
    <w:p w:rsidR="007C1C5A" w:rsidRDefault="001F514D">
      <w:pPr>
        <w:pStyle w:val="20"/>
        <w:framePr w:w="9408" w:h="13364" w:hRule="exact" w:wrap="none" w:vAnchor="page" w:hAnchor="page" w:x="1670" w:y="1914"/>
        <w:shd w:val="clear" w:color="auto" w:fill="auto"/>
        <w:spacing w:after="213"/>
        <w:ind w:firstLine="460"/>
      </w:pPr>
      <w:r>
        <w:t>Программа учебной дисциплины является частью основной профессиональной</w:t>
      </w:r>
      <w:r>
        <w:br/>
        <w:t>образовательной программы в соответствии с ФГОС по специальности 21.02.14</w:t>
      </w:r>
      <w:r>
        <w:br/>
        <w:t>Маркшейдерское дело, квалификация - горный техник-маркшейдер (Приказ Минобрнауки</w:t>
      </w:r>
      <w:r>
        <w:br/>
        <w:t>России от 12 мая 2014 г. № 495). "Об утверждении федерального государственного</w:t>
      </w:r>
      <w:r>
        <w:br/>
        <w:t>образовательного стандарта среднего профессионального образования по специальности</w:t>
      </w:r>
      <w:r>
        <w:br/>
        <w:t xml:space="preserve">21.02.14 Маркшейдерское дело" (Зарегистрировано в Минюсте России 19.06.2014 </w:t>
      </w:r>
      <w:r>
        <w:rPr>
          <w:lang w:val="en-US" w:eastAsia="en-US" w:bidi="en-US"/>
        </w:rPr>
        <w:t>N</w:t>
      </w:r>
      <w:r w:rsidRPr="001F514D">
        <w:rPr>
          <w:lang w:eastAsia="en-US" w:bidi="en-US"/>
        </w:rPr>
        <w:br/>
      </w:r>
      <w:r>
        <w:t>32805)</w:t>
      </w:r>
    </w:p>
    <w:p w:rsidR="007C1C5A" w:rsidRDefault="001F514D">
      <w:pPr>
        <w:pStyle w:val="20"/>
        <w:framePr w:w="9408" w:h="13364" w:hRule="exact" w:wrap="none" w:vAnchor="page" w:hAnchor="page" w:x="1670" w:y="1914"/>
        <w:shd w:val="clear" w:color="auto" w:fill="auto"/>
        <w:spacing w:after="236" w:line="307" w:lineRule="exact"/>
        <w:ind w:firstLine="460"/>
      </w:pPr>
      <w:r>
        <w:t>Рабочая программа учебной дисциплины может быть использована в дополнительном</w:t>
      </w:r>
      <w:r>
        <w:br/>
        <w:t>профессиональном образовании (повышение квалификации и переподготовка) и</w:t>
      </w:r>
      <w:r>
        <w:br/>
        <w:t>профессиональной подготовке по рабочим профессиям 11708 Горнорабочий, 11711</w:t>
      </w:r>
      <w:r>
        <w:br/>
        <w:t>Горнорабочий на маркшейдерских работах, 11710 Горнорабочий на геологических</w:t>
      </w:r>
      <w:r>
        <w:br/>
        <w:t>работах.</w:t>
      </w:r>
    </w:p>
    <w:p w:rsidR="007C1C5A" w:rsidRDefault="001F514D">
      <w:pPr>
        <w:pStyle w:val="24"/>
        <w:framePr w:w="9408" w:h="13364" w:hRule="exact" w:wrap="none" w:vAnchor="page" w:hAnchor="page" w:x="1670" w:y="1914"/>
        <w:numPr>
          <w:ilvl w:val="0"/>
          <w:numId w:val="2"/>
        </w:numPr>
        <w:shd w:val="clear" w:color="auto" w:fill="auto"/>
        <w:tabs>
          <w:tab w:val="left" w:pos="1128"/>
        </w:tabs>
        <w:spacing w:line="312" w:lineRule="exact"/>
        <w:ind w:firstLine="460"/>
      </w:pPr>
      <w:bookmarkStart w:id="3" w:name="bookmark2"/>
      <w:r>
        <w:t>Место дисциплины в структуре основной профессиональной</w:t>
      </w:r>
      <w:r>
        <w:br/>
        <w:t>образовательной программы:</w:t>
      </w:r>
      <w:bookmarkEnd w:id="3"/>
    </w:p>
    <w:p w:rsidR="007C1C5A" w:rsidRDefault="001F514D">
      <w:pPr>
        <w:pStyle w:val="20"/>
        <w:framePr w:w="9408" w:h="13364" w:hRule="exact" w:wrap="none" w:vAnchor="page" w:hAnchor="page" w:x="1670" w:y="1914"/>
        <w:shd w:val="clear" w:color="auto" w:fill="auto"/>
        <w:spacing w:after="0"/>
        <w:ind w:firstLine="460"/>
      </w:pPr>
      <w:r>
        <w:t>Общеобразовательная дисциплина ОП.07</w:t>
      </w:r>
    </w:p>
    <w:p w:rsidR="007C1C5A" w:rsidRDefault="001F514D">
      <w:pPr>
        <w:pStyle w:val="24"/>
        <w:framePr w:w="9408" w:h="13364" w:hRule="exact" w:wrap="none" w:vAnchor="page" w:hAnchor="page" w:x="1670" w:y="1914"/>
        <w:numPr>
          <w:ilvl w:val="0"/>
          <w:numId w:val="2"/>
        </w:numPr>
        <w:shd w:val="clear" w:color="auto" w:fill="auto"/>
        <w:tabs>
          <w:tab w:val="left" w:pos="953"/>
        </w:tabs>
        <w:ind w:firstLine="460"/>
      </w:pPr>
      <w:bookmarkStart w:id="4" w:name="bookmark3"/>
      <w:r>
        <w:t>Цели и задачи учебной дисциплины - требования к результатам освоения</w:t>
      </w:r>
      <w:r>
        <w:br/>
        <w:t>учебной дисциплины:</w:t>
      </w:r>
      <w:bookmarkEnd w:id="4"/>
    </w:p>
    <w:p w:rsidR="007C1C5A" w:rsidRDefault="001F514D">
      <w:pPr>
        <w:pStyle w:val="20"/>
        <w:framePr w:w="9408" w:h="13364" w:hRule="exact" w:wrap="none" w:vAnchor="page" w:hAnchor="page" w:x="1670" w:y="1914"/>
        <w:shd w:val="clear" w:color="auto" w:fill="auto"/>
        <w:spacing w:after="0" w:line="302" w:lineRule="exact"/>
        <w:ind w:left="600" w:firstLine="0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уметь:</w:t>
      </w:r>
    </w:p>
    <w:p w:rsidR="007C1C5A" w:rsidRDefault="001F514D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843"/>
        </w:tabs>
        <w:spacing w:after="0" w:line="302" w:lineRule="exact"/>
        <w:ind w:left="600" w:firstLine="0"/>
      </w:pPr>
      <w:r>
        <w:t>находить и использовать необходимую экономическую информацию;</w:t>
      </w:r>
    </w:p>
    <w:p w:rsidR="007C1C5A" w:rsidRDefault="001F514D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843"/>
        </w:tabs>
        <w:spacing w:after="0" w:line="302" w:lineRule="exact"/>
        <w:ind w:left="600" w:firstLine="0"/>
      </w:pPr>
      <w:r>
        <w:t>определять организационно-правовые формы организаций;</w:t>
      </w:r>
    </w:p>
    <w:p w:rsidR="007C1C5A" w:rsidRDefault="001F514D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843"/>
        </w:tabs>
        <w:spacing w:after="0" w:line="302" w:lineRule="exact"/>
        <w:ind w:left="600" w:firstLine="0"/>
      </w:pPr>
      <w:r>
        <w:t>определять состав материальных, трудовых и финансовых ресурсов организации;</w:t>
      </w:r>
    </w:p>
    <w:p w:rsidR="007C1C5A" w:rsidRDefault="001F514D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800"/>
        </w:tabs>
        <w:spacing w:after="0" w:line="302" w:lineRule="exact"/>
        <w:ind w:firstLine="600"/>
        <w:jc w:val="left"/>
      </w:pPr>
      <w:r>
        <w:t>оформлять первичные документы по учету рабочего времени, выработки,</w:t>
      </w:r>
      <w:r>
        <w:br/>
        <w:t>заработной платы, простоев;</w:t>
      </w:r>
    </w:p>
    <w:p w:rsidR="007C1C5A" w:rsidRDefault="001F514D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790"/>
        </w:tabs>
        <w:spacing w:after="0" w:line="302" w:lineRule="exact"/>
        <w:ind w:firstLine="600"/>
        <w:jc w:val="left"/>
      </w:pPr>
      <w:r>
        <w:t>рассчитывать основные технико-экономические показатели деятельности</w:t>
      </w:r>
      <w:r>
        <w:br/>
        <w:t>подразделения (организации);</w:t>
      </w:r>
    </w:p>
    <w:p w:rsidR="007C1C5A" w:rsidRDefault="001F514D">
      <w:pPr>
        <w:pStyle w:val="20"/>
        <w:framePr w:w="9408" w:h="13364" w:hRule="exact" w:wrap="none" w:vAnchor="page" w:hAnchor="page" w:x="1670" w:y="1914"/>
        <w:shd w:val="clear" w:color="auto" w:fill="auto"/>
        <w:spacing w:after="0" w:line="302" w:lineRule="exact"/>
        <w:ind w:firstLine="600"/>
        <w:jc w:val="left"/>
      </w:pPr>
      <w:r>
        <w:t>-применять законодательство и нормативные акты, регулирующие производственно-</w:t>
      </w:r>
      <w:r>
        <w:br/>
        <w:t>хозяйственную деятельность;</w:t>
      </w:r>
    </w:p>
    <w:p w:rsidR="007C1C5A" w:rsidRDefault="001F514D">
      <w:pPr>
        <w:pStyle w:val="20"/>
        <w:framePr w:w="9408" w:h="13364" w:hRule="exact" w:wrap="none" w:vAnchor="page" w:hAnchor="page" w:x="1670" w:y="1914"/>
        <w:shd w:val="clear" w:color="auto" w:fill="auto"/>
        <w:spacing w:after="0" w:line="302" w:lineRule="exact"/>
        <w:ind w:left="600" w:firstLine="0"/>
      </w:pPr>
      <w:r>
        <w:t>-применять и анализировать основные макро- и микроэкономические показатели.</w:t>
      </w:r>
    </w:p>
    <w:p w:rsidR="007C1C5A" w:rsidRDefault="001F514D">
      <w:pPr>
        <w:pStyle w:val="20"/>
        <w:framePr w:w="9408" w:h="13364" w:hRule="exact" w:wrap="none" w:vAnchor="page" w:hAnchor="page" w:x="1670" w:y="1914"/>
        <w:shd w:val="clear" w:color="auto" w:fill="auto"/>
        <w:spacing w:after="0" w:line="302" w:lineRule="exact"/>
        <w:ind w:firstLine="460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знать:</w:t>
      </w:r>
    </w:p>
    <w:p w:rsidR="007C1C5A" w:rsidRDefault="001F514D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790"/>
        </w:tabs>
        <w:spacing w:after="0" w:line="302" w:lineRule="exact"/>
        <w:ind w:firstLine="600"/>
        <w:jc w:val="left"/>
      </w:pPr>
      <w:r>
        <w:t>действующие законодательные и нормативные акты, регулирующие</w:t>
      </w:r>
      <w:r>
        <w:br/>
        <w:t>производственно-хозяйственную деятельность;</w:t>
      </w:r>
    </w:p>
    <w:p w:rsidR="007C1C5A" w:rsidRDefault="001F514D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843"/>
        </w:tabs>
        <w:spacing w:after="0" w:line="302" w:lineRule="exact"/>
        <w:ind w:left="600" w:firstLine="0"/>
      </w:pPr>
      <w:r>
        <w:t>основные технико-экономические показатели деятельности организации;</w:t>
      </w:r>
    </w:p>
    <w:p w:rsidR="007C1C5A" w:rsidRDefault="001F514D">
      <w:pPr>
        <w:pStyle w:val="20"/>
        <w:framePr w:w="9408" w:h="13364" w:hRule="exact" w:wrap="none" w:vAnchor="page" w:hAnchor="page" w:x="1670" w:y="1914"/>
        <w:shd w:val="clear" w:color="auto" w:fill="auto"/>
        <w:spacing w:after="0" w:line="302" w:lineRule="exact"/>
        <w:ind w:left="600" w:firstLine="0"/>
      </w:pPr>
      <w:r>
        <w:t>-методики расчета основных технико-экономических показателей деятельности</w:t>
      </w:r>
    </w:p>
    <w:p w:rsidR="007C1C5A" w:rsidRDefault="001F514D">
      <w:pPr>
        <w:pStyle w:val="20"/>
        <w:framePr w:w="9408" w:h="13364" w:hRule="exact" w:wrap="none" w:vAnchor="page" w:hAnchor="page" w:x="1670" w:y="1914"/>
        <w:shd w:val="clear" w:color="auto" w:fill="auto"/>
        <w:spacing w:after="0" w:line="302" w:lineRule="exact"/>
        <w:ind w:firstLine="0"/>
        <w:jc w:val="left"/>
      </w:pPr>
      <w:r>
        <w:t>организации;</w:t>
      </w:r>
    </w:p>
    <w:p w:rsidR="007C1C5A" w:rsidRDefault="001F514D">
      <w:pPr>
        <w:pStyle w:val="20"/>
        <w:framePr w:w="9408" w:h="13364" w:hRule="exact" w:wrap="none" w:vAnchor="page" w:hAnchor="page" w:x="1670" w:y="1914"/>
        <w:shd w:val="clear" w:color="auto" w:fill="auto"/>
        <w:spacing w:after="0" w:line="302" w:lineRule="exact"/>
        <w:ind w:firstLine="600"/>
        <w:jc w:val="left"/>
      </w:pPr>
      <w:r>
        <w:t>-методы управления основными и оборотными средствами и оценки эффективности</w:t>
      </w:r>
      <w:r>
        <w:br/>
        <w:t>их использования;</w:t>
      </w:r>
    </w:p>
    <w:p w:rsidR="007C1C5A" w:rsidRDefault="001F514D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790"/>
        </w:tabs>
        <w:spacing w:after="0" w:line="302" w:lineRule="exact"/>
        <w:ind w:firstLine="600"/>
        <w:jc w:val="left"/>
      </w:pPr>
      <w:r>
        <w:t>механизмы ценообразования на продукцию (услуги), формы оплаты труда в</w:t>
      </w:r>
      <w:r>
        <w:br/>
        <w:t>современных условиях;</w:t>
      </w:r>
    </w:p>
    <w:p w:rsidR="007C1C5A" w:rsidRDefault="001F514D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843"/>
        </w:tabs>
        <w:spacing w:after="0" w:line="302" w:lineRule="exact"/>
        <w:ind w:left="600" w:firstLine="0"/>
      </w:pPr>
      <w:r>
        <w:t>основные принципы построения экономической системы организации;</w:t>
      </w:r>
    </w:p>
    <w:p w:rsidR="007C1C5A" w:rsidRDefault="001F514D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843"/>
        </w:tabs>
        <w:spacing w:after="0" w:line="302" w:lineRule="exact"/>
        <w:ind w:left="600" w:firstLine="0"/>
      </w:pPr>
      <w:r>
        <w:t>основы маркетинговой деятельности, менеджмента и принципы делового общения;</w:t>
      </w:r>
    </w:p>
    <w:p w:rsidR="007C1C5A" w:rsidRDefault="001F514D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843"/>
        </w:tabs>
        <w:spacing w:after="0" w:line="302" w:lineRule="exact"/>
        <w:ind w:left="600" w:firstLine="0"/>
      </w:pPr>
      <w:r>
        <w:t>основы организации работы коллектива исполнителей;</w:t>
      </w:r>
    </w:p>
    <w:p w:rsidR="007C1C5A" w:rsidRPr="00374A43" w:rsidRDefault="001F514D" w:rsidP="00374A43">
      <w:pPr>
        <w:pStyle w:val="20"/>
        <w:framePr w:w="9408" w:h="13364" w:hRule="exact" w:wrap="none" w:vAnchor="page" w:hAnchor="page" w:x="1670" w:y="1914"/>
        <w:numPr>
          <w:ilvl w:val="0"/>
          <w:numId w:val="3"/>
        </w:numPr>
        <w:shd w:val="clear" w:color="auto" w:fill="auto"/>
        <w:tabs>
          <w:tab w:val="left" w:pos="843"/>
        </w:tabs>
        <w:spacing w:after="0" w:line="302" w:lineRule="exact"/>
        <w:ind w:left="600" w:firstLine="0"/>
        <w:sectPr w:rsidR="007C1C5A" w:rsidRPr="00374A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>основы планирования, финансирования и кредитования организации;</w:t>
      </w:r>
    </w:p>
    <w:p w:rsidR="007C1C5A" w:rsidRDefault="001F514D">
      <w:pPr>
        <w:pStyle w:val="20"/>
        <w:framePr w:w="9408" w:h="14150" w:hRule="exact" w:wrap="none" w:vAnchor="page" w:hAnchor="page" w:x="1619" w:y="1093"/>
        <w:numPr>
          <w:ilvl w:val="0"/>
          <w:numId w:val="3"/>
        </w:numPr>
        <w:shd w:val="clear" w:color="auto" w:fill="auto"/>
        <w:tabs>
          <w:tab w:val="left" w:pos="860"/>
        </w:tabs>
        <w:spacing w:after="0" w:line="302" w:lineRule="exact"/>
        <w:ind w:left="600" w:firstLine="0"/>
      </w:pPr>
      <w:r>
        <w:t>особенности менеджмента в области профессиональной деятельности;</w:t>
      </w:r>
    </w:p>
    <w:p w:rsidR="007C1C5A" w:rsidRDefault="001F514D">
      <w:pPr>
        <w:pStyle w:val="20"/>
        <w:framePr w:w="9408" w:h="14150" w:hRule="exact" w:wrap="none" w:vAnchor="page" w:hAnchor="page" w:x="1619" w:y="1093"/>
        <w:numPr>
          <w:ilvl w:val="0"/>
          <w:numId w:val="3"/>
        </w:numPr>
        <w:shd w:val="clear" w:color="auto" w:fill="auto"/>
        <w:tabs>
          <w:tab w:val="left" w:pos="860"/>
        </w:tabs>
        <w:spacing w:after="0" w:line="302" w:lineRule="exact"/>
        <w:ind w:left="600" w:firstLine="0"/>
      </w:pPr>
      <w:r>
        <w:t>общую производственную и организационную структуру организации;</w:t>
      </w:r>
    </w:p>
    <w:p w:rsidR="007C1C5A" w:rsidRDefault="001F514D">
      <w:pPr>
        <w:pStyle w:val="20"/>
        <w:framePr w:w="9408" w:h="14150" w:hRule="exact" w:wrap="none" w:vAnchor="page" w:hAnchor="page" w:x="1619" w:y="1093"/>
        <w:numPr>
          <w:ilvl w:val="0"/>
          <w:numId w:val="3"/>
        </w:numPr>
        <w:shd w:val="clear" w:color="auto" w:fill="auto"/>
        <w:tabs>
          <w:tab w:val="left" w:pos="817"/>
        </w:tabs>
        <w:spacing w:after="0" w:line="302" w:lineRule="exact"/>
        <w:ind w:firstLine="600"/>
        <w:jc w:val="left"/>
      </w:pPr>
      <w:r>
        <w:t>современное состояние и перспективы развития отрасли, организацию</w:t>
      </w:r>
      <w:r>
        <w:br/>
        <w:t>хозяйствующих субъектов в рыночной экономике;</w:t>
      </w:r>
    </w:p>
    <w:p w:rsidR="007C1C5A" w:rsidRDefault="001F514D">
      <w:pPr>
        <w:pStyle w:val="20"/>
        <w:framePr w:w="9408" w:h="14150" w:hRule="exact" w:wrap="none" w:vAnchor="page" w:hAnchor="page" w:x="1619" w:y="1093"/>
        <w:numPr>
          <w:ilvl w:val="0"/>
          <w:numId w:val="3"/>
        </w:numPr>
        <w:shd w:val="clear" w:color="auto" w:fill="auto"/>
        <w:tabs>
          <w:tab w:val="left" w:pos="807"/>
        </w:tabs>
        <w:spacing w:after="0" w:line="302" w:lineRule="exact"/>
        <w:ind w:firstLine="600"/>
        <w:jc w:val="left"/>
      </w:pPr>
      <w:r>
        <w:t>состав материальных, трудовых и финансовых ресурсов организации, показатели</w:t>
      </w:r>
      <w:r>
        <w:br/>
        <w:t>их эффективного использования;</w:t>
      </w:r>
    </w:p>
    <w:p w:rsidR="007C1C5A" w:rsidRDefault="001F514D">
      <w:pPr>
        <w:pStyle w:val="20"/>
        <w:framePr w:w="9408" w:h="14150" w:hRule="exact" w:wrap="none" w:vAnchor="page" w:hAnchor="page" w:x="1619" w:y="1093"/>
        <w:numPr>
          <w:ilvl w:val="0"/>
          <w:numId w:val="3"/>
        </w:numPr>
        <w:shd w:val="clear" w:color="auto" w:fill="auto"/>
        <w:tabs>
          <w:tab w:val="left" w:pos="817"/>
        </w:tabs>
        <w:spacing w:after="0" w:line="302" w:lineRule="exact"/>
        <w:ind w:firstLine="600"/>
        <w:jc w:val="left"/>
      </w:pPr>
      <w:r>
        <w:t>способы экономии ресурсов, основные энерго- и материалосберегающие</w:t>
      </w:r>
      <w:r>
        <w:br/>
        <w:t>технологии;</w:t>
      </w:r>
    </w:p>
    <w:p w:rsidR="007C1C5A" w:rsidRDefault="001F514D">
      <w:pPr>
        <w:pStyle w:val="20"/>
        <w:framePr w:w="9408" w:h="14150" w:hRule="exact" w:wrap="none" w:vAnchor="page" w:hAnchor="page" w:x="1619" w:y="1093"/>
        <w:numPr>
          <w:ilvl w:val="0"/>
          <w:numId w:val="3"/>
        </w:numPr>
        <w:shd w:val="clear" w:color="auto" w:fill="auto"/>
        <w:tabs>
          <w:tab w:val="left" w:pos="860"/>
        </w:tabs>
        <w:spacing w:after="0" w:line="302" w:lineRule="exact"/>
        <w:ind w:left="600" w:firstLine="0"/>
      </w:pPr>
      <w:r>
        <w:t>формы организации и оплаты труда.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В процессе изучения данной дисциплины формируются следующие</w:t>
      </w:r>
      <w:r>
        <w:br/>
        <w:t>профессиональные и общие компетенции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rPr>
          <w:lang w:val="en-US" w:eastAsia="en-US" w:bidi="en-US"/>
        </w:rPr>
        <w:t>OK</w:t>
      </w:r>
      <w:r w:rsidRPr="001F514D">
        <w:rPr>
          <w:lang w:eastAsia="en-US" w:bidi="en-US"/>
        </w:rPr>
        <w:t xml:space="preserve"> </w:t>
      </w:r>
      <w:r>
        <w:t>1. Понимать сущность и социальную значимость своей будущей профессии,</w:t>
      </w:r>
      <w:r>
        <w:br/>
        <w:t>проявлять к ней устойчивый интерес.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ОК 2. Организовывать собственную деятельность, выбирать типовые методы и</w:t>
      </w:r>
      <w:r>
        <w:br/>
        <w:t>способы выполнения профессиональных задач, оценивать их эффективность и качество.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ОК 3. Принимать решения в стандартных и нестандартных ситуациях и нести за</w:t>
      </w:r>
      <w:r>
        <w:br/>
        <w:t>них ответственность.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ОК 4. Осуществлять поиск и использование информации, необходимой для</w:t>
      </w:r>
      <w:r>
        <w:br/>
        <w:t>эффективного выполнения профессиональных задач, профессионального и личностного</w:t>
      </w:r>
      <w:r>
        <w:br/>
        <w:t>развития.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ОК 5. Использовать информационно-коммуникационные технологии в</w:t>
      </w:r>
      <w:r>
        <w:br/>
        <w:t>профессиональной деятельности.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ОК 6. Работать в коллективе и команде, эффективно общаться с коллегами,</w:t>
      </w:r>
      <w:r>
        <w:br/>
        <w:t>руководством, потребителями.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ОК 7. Брать на себя ответственность за работу членов команды (подчиненных),</w:t>
      </w:r>
      <w:r>
        <w:br/>
        <w:t>результат выполнения заданий.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ОК 8. Самостоятельно определять задачи профессионального и личностного</w:t>
      </w:r>
      <w:r>
        <w:br/>
        <w:t>развития, заниматься самообразованием, осознанно планировать повышение</w:t>
      </w:r>
      <w:r>
        <w:br/>
        <w:t>квалификации.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ОК 9. Ориентироваться в условиях частой смены технологий в профессиональной</w:t>
      </w:r>
      <w:r>
        <w:br/>
        <w:t>деятельности.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rPr>
          <w:rStyle w:val="25"/>
        </w:rPr>
        <w:t xml:space="preserve">Горный техник-маркшейдер </w:t>
      </w:r>
      <w:r>
        <w:t>должен обладать профессиональными</w:t>
      </w:r>
      <w:r>
        <w:br/>
        <w:t>компетенциями, соответствующими видам деятельности: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Выполнение геодезических работ.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ПК 1.1. Определять границы землепользования горных и земельных отводов.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ПК 1.2. Строить маркшейдерскую опорную и съемочные сети.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ПК 1.3. Применять геодезическое оборудование и технологии.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ПК 1.4. Выбирать рациональные методы и способы измерений.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ПК 1.5. Составлять топографические карты, планы и разрезы местности.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Маркшейдерское обеспечение ведения горных работ.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ПК 2.1. Проводить плановые, высотные и ориентирно-соединительные</w:t>
      </w:r>
      <w:r>
        <w:br/>
        <w:t>инструментальные съемки горных выработок.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ПК 2.2. Обеспечивать контроль и соблюдение параметров технических сооружений</w:t>
      </w:r>
      <w:r>
        <w:br/>
        <w:t>ведения горных работ.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ПК 2.3. Проводить анализ точности маркшейдерских работ.</w:t>
      </w:r>
    </w:p>
    <w:p w:rsidR="007C1C5A" w:rsidRDefault="001F514D">
      <w:pPr>
        <w:pStyle w:val="20"/>
        <w:framePr w:w="9408" w:h="14150" w:hRule="exact" w:wrap="none" w:vAnchor="page" w:hAnchor="page" w:x="1619" w:y="1093"/>
        <w:shd w:val="clear" w:color="auto" w:fill="auto"/>
        <w:spacing w:after="0" w:line="302" w:lineRule="exact"/>
        <w:ind w:firstLine="740"/>
      </w:pPr>
      <w:r>
        <w:t>ПК 2.4. Обеспечивать безопасное ведение съемочных работ.</w:t>
      </w:r>
    </w:p>
    <w:p w:rsidR="007C1C5A" w:rsidRDefault="007C1C5A">
      <w:pPr>
        <w:rPr>
          <w:sz w:val="2"/>
          <w:szCs w:val="2"/>
        </w:rPr>
        <w:sectPr w:rsidR="007C1C5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firstLine="740"/>
        <w:jc w:val="left"/>
      </w:pPr>
      <w:r>
        <w:t>ПК 2.5. Контролировать параметры движения горных пород.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firstLine="740"/>
        <w:jc w:val="left"/>
      </w:pPr>
      <w:r>
        <w:t>ПК 2.6. Планировать горные работы.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firstLine="740"/>
        <w:jc w:val="left"/>
      </w:pPr>
      <w:r>
        <w:t>Учет выемки полезного ископаемого из недр.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firstLine="740"/>
        <w:jc w:val="left"/>
      </w:pPr>
      <w:r>
        <w:t>ПК 3.1. Определять параметры залежи полезного ископаемого.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firstLine="740"/>
        <w:jc w:val="left"/>
      </w:pPr>
      <w:r>
        <w:t>ПК 3.2. Вычислять объемы запасов полезного ископаемого.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left="740" w:firstLine="0"/>
        <w:jc w:val="left"/>
      </w:pPr>
      <w:r>
        <w:t>ПК 3.3. Вести учет качества и полноты извлечения полезного ископаемого.</w:t>
      </w:r>
      <w:r>
        <w:br/>
        <w:t>Организация работы коллектива исполнителей.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firstLine="740"/>
        <w:jc w:val="left"/>
      </w:pPr>
      <w:r>
        <w:t>ПК 4.1. Планировать и обеспечивать выполнение производственных заданий.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firstLine="740"/>
        <w:jc w:val="left"/>
      </w:pPr>
      <w:r>
        <w:t>ПК 4.2. Определять оптимальные решения производственных задач в условиях</w:t>
      </w:r>
      <w:r>
        <w:br/>
        <w:t>нестандартных ситуаций.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firstLine="740"/>
        <w:jc w:val="left"/>
      </w:pPr>
      <w:r>
        <w:t>ПК 4.3. Контролировать качество выполнения работ.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firstLine="740"/>
        <w:jc w:val="left"/>
      </w:pPr>
      <w:r>
        <w:t>ПК 4.4. Участвовать в оценке экономической эффективности производственной</w:t>
      </w:r>
      <w:r>
        <w:br/>
        <w:t>деятельности.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277" w:line="278" w:lineRule="exact"/>
        <w:ind w:firstLine="740"/>
        <w:jc w:val="left"/>
      </w:pPr>
      <w:r>
        <w:t>ПК 4.5. Проводить инструктажи и обеспечивать безопасное ведение горных работ.</w:t>
      </w:r>
      <w:r>
        <w:br/>
        <w:t>Выполнение работ по одной или нескольким профессиям рабочих, должностям</w:t>
      </w:r>
      <w:r>
        <w:br/>
        <w:t>служащих.</w:t>
      </w:r>
    </w:p>
    <w:p w:rsidR="007C1C5A" w:rsidRDefault="001F514D">
      <w:pPr>
        <w:pStyle w:val="24"/>
        <w:framePr w:w="9394" w:h="7427" w:hRule="exact" w:wrap="none" w:vAnchor="page" w:hAnchor="page" w:x="1626" w:y="1088"/>
        <w:numPr>
          <w:ilvl w:val="0"/>
          <w:numId w:val="2"/>
        </w:numPr>
        <w:shd w:val="clear" w:color="auto" w:fill="auto"/>
        <w:tabs>
          <w:tab w:val="left" w:pos="1083"/>
        </w:tabs>
        <w:spacing w:line="307" w:lineRule="exact"/>
        <w:ind w:firstLine="600"/>
        <w:jc w:val="left"/>
      </w:pPr>
      <w:bookmarkStart w:id="5" w:name="bookmark4"/>
      <w:r>
        <w:t>Рекомендуемое количество часов на освоение рабочей программы учебной</w:t>
      </w:r>
      <w:r>
        <w:br/>
        <w:t>дисциплины:</w:t>
      </w:r>
      <w:bookmarkEnd w:id="5"/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firstLine="0"/>
        <w:jc w:val="left"/>
      </w:pPr>
      <w:r>
        <w:t>максимальной учебной нагрузки обучающегося 102 часа, в том числе: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0" w:line="307" w:lineRule="exact"/>
        <w:ind w:firstLine="0"/>
        <w:jc w:val="left"/>
      </w:pPr>
      <w:r>
        <w:t>-обязательной аудиторной учебной нагрузки обучающегося 68 часов;</w:t>
      </w:r>
    </w:p>
    <w:p w:rsidR="007C1C5A" w:rsidRDefault="001F514D">
      <w:pPr>
        <w:pStyle w:val="20"/>
        <w:framePr w:w="9394" w:h="7427" w:hRule="exact" w:wrap="none" w:vAnchor="page" w:hAnchor="page" w:x="1626" w:y="1088"/>
        <w:shd w:val="clear" w:color="auto" w:fill="auto"/>
        <w:spacing w:after="370" w:line="307" w:lineRule="exact"/>
        <w:ind w:firstLine="0"/>
        <w:jc w:val="left"/>
      </w:pPr>
      <w:r>
        <w:t>-самостоятельной работы обучающегося 34 часа.</w:t>
      </w:r>
    </w:p>
    <w:p w:rsidR="007C1C5A" w:rsidRDefault="001F514D">
      <w:pPr>
        <w:pStyle w:val="24"/>
        <w:framePr w:w="9394" w:h="7427" w:hRule="exact" w:wrap="none" w:vAnchor="page" w:hAnchor="page" w:x="1626" w:y="1088"/>
        <w:numPr>
          <w:ilvl w:val="0"/>
          <w:numId w:val="4"/>
        </w:numPr>
        <w:shd w:val="clear" w:color="auto" w:fill="auto"/>
        <w:tabs>
          <w:tab w:val="left" w:pos="1574"/>
        </w:tabs>
        <w:spacing w:line="220" w:lineRule="exact"/>
        <w:ind w:left="1220"/>
      </w:pPr>
      <w:bookmarkStart w:id="6" w:name="bookmark5"/>
      <w:r>
        <w:t>СТРУКТУРА И СОДЕРЖАНИЕ УЧЕБНОЙ ДИСЦИПЛИНЫ</w:t>
      </w:r>
      <w:bookmarkEnd w:id="6"/>
    </w:p>
    <w:p w:rsidR="007C1C5A" w:rsidRDefault="001F514D">
      <w:pPr>
        <w:pStyle w:val="a5"/>
        <w:framePr w:wrap="none" w:vAnchor="page" w:hAnchor="page" w:x="2283" w:y="8848"/>
        <w:shd w:val="clear" w:color="auto" w:fill="auto"/>
        <w:spacing w:line="220" w:lineRule="exact"/>
      </w:pPr>
      <w:r>
        <w:rPr>
          <w:rStyle w:val="a6"/>
        </w:rPr>
        <w:t xml:space="preserve">2.1. </w:t>
      </w:r>
      <w:r>
        <w:t>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"/>
        <w:gridCol w:w="7002"/>
        <w:gridCol w:w="1788"/>
      </w:tblGrid>
      <w:tr w:rsidR="007C1C5A" w:rsidTr="00374A43">
        <w:trPr>
          <w:trHeight w:hRule="exact" w:val="653"/>
        </w:trPr>
        <w:tc>
          <w:tcPr>
            <w:tcW w:w="7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0" w:line="220" w:lineRule="exact"/>
              <w:ind w:left="3760" w:firstLine="0"/>
              <w:jc w:val="left"/>
            </w:pPr>
            <w:r>
              <w:rPr>
                <w:rStyle w:val="27"/>
              </w:rPr>
              <w:t>Вид учебной работы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1C5A" w:rsidRDefault="001F514D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180" w:line="220" w:lineRule="exact"/>
              <w:ind w:right="840" w:firstLine="0"/>
              <w:jc w:val="right"/>
            </w:pPr>
            <w:r>
              <w:rPr>
                <w:rStyle w:val="27"/>
              </w:rPr>
              <w:t>Объем</w:t>
            </w:r>
          </w:p>
          <w:p w:rsidR="007C1C5A" w:rsidRDefault="001F514D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before="180" w:after="0" w:line="220" w:lineRule="exact"/>
              <w:ind w:right="840" w:firstLine="0"/>
              <w:jc w:val="right"/>
            </w:pPr>
            <w:r>
              <w:rPr>
                <w:rStyle w:val="27"/>
              </w:rPr>
              <w:t>часов</w:t>
            </w:r>
          </w:p>
        </w:tc>
      </w:tr>
      <w:tr w:rsidR="007C1C5A" w:rsidTr="00374A43">
        <w:trPr>
          <w:trHeight w:hRule="exact" w:val="331"/>
        </w:trPr>
        <w:tc>
          <w:tcPr>
            <w:tcW w:w="7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1F514D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Максимальная учебная нагрузка (всего)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1C5A" w:rsidRDefault="00374A43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0" w:line="220" w:lineRule="exact"/>
              <w:ind w:right="840" w:firstLine="0"/>
              <w:jc w:val="right"/>
            </w:pPr>
            <w:r>
              <w:rPr>
                <w:rStyle w:val="28"/>
              </w:rPr>
              <w:t>120</w:t>
            </w:r>
          </w:p>
        </w:tc>
      </w:tr>
      <w:tr w:rsidR="007C1C5A" w:rsidTr="00374A43">
        <w:trPr>
          <w:trHeight w:hRule="exact" w:val="326"/>
        </w:trPr>
        <w:tc>
          <w:tcPr>
            <w:tcW w:w="7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Обязательная аудиторная учебная нагрузка (всего)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1C5A" w:rsidRDefault="00374A43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0" w:line="220" w:lineRule="exact"/>
              <w:ind w:right="840" w:firstLine="0"/>
              <w:jc w:val="right"/>
            </w:pPr>
            <w:r>
              <w:rPr>
                <w:rStyle w:val="28"/>
              </w:rPr>
              <w:t>80</w:t>
            </w:r>
          </w:p>
        </w:tc>
      </w:tr>
      <w:tr w:rsidR="007C1C5A" w:rsidTr="00374A43">
        <w:trPr>
          <w:trHeight w:hRule="exact" w:val="682"/>
        </w:trPr>
        <w:tc>
          <w:tcPr>
            <w:tcW w:w="7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240" w:line="220" w:lineRule="exact"/>
              <w:ind w:firstLine="0"/>
              <w:jc w:val="left"/>
            </w:pPr>
            <w:r>
              <w:rPr>
                <w:rStyle w:val="29"/>
              </w:rPr>
              <w:t>в том числе:</w:t>
            </w:r>
          </w:p>
          <w:p w:rsidR="007C1C5A" w:rsidRDefault="001F514D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before="240" w:after="0" w:line="220" w:lineRule="exact"/>
              <w:ind w:left="420" w:firstLine="0"/>
              <w:jc w:val="left"/>
            </w:pPr>
            <w:r>
              <w:rPr>
                <w:rStyle w:val="29"/>
              </w:rPr>
              <w:t>практические занятия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374A43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0" w:line="230" w:lineRule="exact"/>
              <w:ind w:right="840" w:firstLine="0"/>
              <w:jc w:val="right"/>
            </w:pPr>
            <w:r>
              <w:rPr>
                <w:rStyle w:val="2115pt"/>
              </w:rPr>
              <w:t>10</w:t>
            </w:r>
          </w:p>
        </w:tc>
      </w:tr>
      <w:tr w:rsidR="007C1C5A" w:rsidTr="00374A43">
        <w:trPr>
          <w:trHeight w:hRule="exact" w:val="331"/>
        </w:trPr>
        <w:tc>
          <w:tcPr>
            <w:tcW w:w="7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0" w:line="220" w:lineRule="exact"/>
              <w:ind w:left="420" w:firstLine="0"/>
              <w:jc w:val="left"/>
            </w:pPr>
            <w:r>
              <w:rPr>
                <w:rStyle w:val="29"/>
              </w:rPr>
              <w:t>контрольная работа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1C5A" w:rsidRDefault="007C1C5A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0" w:line="230" w:lineRule="exact"/>
              <w:ind w:right="840" w:firstLine="0"/>
              <w:jc w:val="right"/>
            </w:pPr>
          </w:p>
        </w:tc>
      </w:tr>
      <w:tr w:rsidR="007C1C5A" w:rsidTr="00374A43">
        <w:trPr>
          <w:trHeight w:hRule="exact" w:val="326"/>
        </w:trPr>
        <w:tc>
          <w:tcPr>
            <w:tcW w:w="7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1C5A" w:rsidRDefault="001F514D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Самостоятельная работа обучающегося (всего)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1C5A" w:rsidRDefault="00374A43" w:rsidP="00374A43">
            <w:pPr>
              <w:pStyle w:val="20"/>
              <w:framePr w:w="9082" w:h="5539" w:wrap="none" w:vAnchor="page" w:hAnchor="page" w:x="1631" w:y="9355"/>
              <w:shd w:val="clear" w:color="auto" w:fill="auto"/>
              <w:spacing w:after="0" w:line="220" w:lineRule="exact"/>
              <w:ind w:right="840" w:firstLine="0"/>
              <w:jc w:val="right"/>
            </w:pPr>
            <w:r>
              <w:rPr>
                <w:rStyle w:val="28"/>
              </w:rPr>
              <w:t>40</w:t>
            </w:r>
          </w:p>
        </w:tc>
      </w:tr>
      <w:tr w:rsidR="00374A43" w:rsidTr="00374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294" w:type="dxa"/>
          </w:tcPr>
          <w:p w:rsidR="00374A43" w:rsidRDefault="00374A43" w:rsidP="00374A43">
            <w:pPr>
              <w:framePr w:w="9082" w:h="5539" w:wrap="none" w:vAnchor="page" w:hAnchor="page" w:x="1631" w:y="9355"/>
              <w:rPr>
                <w:sz w:val="2"/>
                <w:szCs w:val="2"/>
              </w:rPr>
            </w:pPr>
          </w:p>
        </w:tc>
        <w:tc>
          <w:tcPr>
            <w:tcW w:w="8790" w:type="dxa"/>
            <w:gridSpan w:val="2"/>
            <w:shd w:val="clear" w:color="auto" w:fill="auto"/>
          </w:tcPr>
          <w:p w:rsidR="00374A43" w:rsidRDefault="006F2BA1">
            <w:pPr>
              <w:rPr>
                <w:sz w:val="2"/>
                <w:szCs w:val="2"/>
              </w:rPr>
            </w:pPr>
            <w:r>
              <w:rPr>
                <w:rStyle w:val="28"/>
                <w:rFonts w:eastAsia="Arial Unicode MS"/>
              </w:rPr>
              <w:t>Итоговая аттестация в форме дифференцированный зачет</w:t>
            </w:r>
          </w:p>
        </w:tc>
      </w:tr>
    </w:tbl>
    <w:p w:rsidR="007C1C5A" w:rsidRDefault="007C1C5A">
      <w:pPr>
        <w:rPr>
          <w:sz w:val="2"/>
          <w:szCs w:val="2"/>
        </w:rPr>
        <w:sectPr w:rsidR="007C1C5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C1C5A" w:rsidRDefault="007C1C5A">
      <w:pPr>
        <w:rPr>
          <w:sz w:val="2"/>
          <w:szCs w:val="2"/>
        </w:rPr>
        <w:sectPr w:rsidR="007C1C5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9"/>
        <w:gridCol w:w="8506"/>
        <w:gridCol w:w="1277"/>
        <w:gridCol w:w="1426"/>
      </w:tblGrid>
      <w:tr w:rsidR="007C1C5A">
        <w:trPr>
          <w:trHeight w:hRule="exact" w:val="533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9"/>
              </w:rPr>
              <w:t>Наименование разделов и тем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Содержание учебного материала, практические занятия, самостоятельная</w:t>
            </w:r>
            <w:r>
              <w:rPr>
                <w:rStyle w:val="29"/>
              </w:rPr>
              <w:br/>
              <w:t>работа обучающихся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9"/>
              </w:rPr>
              <w:t>Объем</w:t>
            </w:r>
          </w:p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9"/>
              </w:rPr>
              <w:t>часов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9"/>
              </w:rPr>
              <w:t>Уровень</w:t>
            </w:r>
          </w:p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9"/>
              </w:rPr>
              <w:t>освоения</w:t>
            </w:r>
          </w:p>
        </w:tc>
      </w:tr>
      <w:tr w:rsidR="007C1C5A">
        <w:trPr>
          <w:trHeight w:hRule="exact" w:val="283"/>
        </w:trPr>
        <w:tc>
          <w:tcPr>
            <w:tcW w:w="116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Раздел 1. Основные концепции экономики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6F2BA1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left="320" w:firstLine="0"/>
              <w:jc w:val="left"/>
            </w:pPr>
            <w:r>
              <w:rPr>
                <w:rStyle w:val="29"/>
              </w:rPr>
              <w:t>1</w:t>
            </w:r>
            <w:r w:rsidR="00A92A7F">
              <w:rPr>
                <w:rStyle w:val="29"/>
              </w:rP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384" w:wrap="none" w:vAnchor="page" w:hAnchor="page" w:x="1420" w:y="1223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1795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/>
              <w:ind w:firstLine="0"/>
              <w:jc w:val="left"/>
            </w:pPr>
            <w:r>
              <w:rPr>
                <w:rStyle w:val="29"/>
              </w:rPr>
              <w:t>Тема 1.1. Принципы</w:t>
            </w:r>
            <w:r>
              <w:rPr>
                <w:rStyle w:val="29"/>
              </w:rPr>
              <w:br/>
              <w:t>экономического мышления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0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Содержание, цели и задачи дисциплины, ее роль в подготовке специалиста</w:t>
            </w:r>
            <w:r>
              <w:rPr>
                <w:rStyle w:val="29"/>
              </w:rPr>
              <w:br/>
              <w:t>железнодорожного транспорта, связь с другими дисциплинами. Сущность</w:t>
            </w:r>
            <w:r>
              <w:rPr>
                <w:rStyle w:val="29"/>
              </w:rPr>
              <w:br/>
              <w:t>экономических реформ, проводимых в Российской Федерации при переходе к</w:t>
            </w:r>
            <w:r>
              <w:rPr>
                <w:rStyle w:val="29"/>
              </w:rPr>
              <w:br/>
              <w:t>рынку. Основные элементы экономики, микроэкономика, макроэкономика,</w:t>
            </w:r>
            <w:r>
              <w:rPr>
                <w:rStyle w:val="29"/>
              </w:rPr>
              <w:br/>
              <w:t>ресурсы и факторы производства, собственность, понятие и формы, типы</w:t>
            </w:r>
            <w:r>
              <w:rPr>
                <w:rStyle w:val="29"/>
              </w:rPr>
              <w:br/>
              <w:t>экономических систем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left="320" w:firstLine="0"/>
              <w:jc w:val="left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7C1C5A">
        <w:trPr>
          <w:trHeight w:hRule="exact" w:val="768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384" w:wrap="none" w:vAnchor="page" w:hAnchor="page" w:x="1420" w:y="1223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0" w:lineRule="exact"/>
              <w:ind w:firstLine="0"/>
            </w:pPr>
            <w:r>
              <w:rPr>
                <w:rStyle w:val="2115pt"/>
              </w:rPr>
              <w:t>Самостоятельная работа обучающихся</w:t>
            </w:r>
          </w:p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Подготовка презентации по теме: «Виды собственности», «Классификация</w:t>
            </w:r>
            <w:r>
              <w:rPr>
                <w:rStyle w:val="29"/>
              </w:rPr>
              <w:br/>
              <w:t>форм собственности в современной России» (одну на выбор)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left="320" w:firstLine="0"/>
              <w:jc w:val="left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384" w:wrap="none" w:vAnchor="page" w:hAnchor="page" w:x="1420" w:y="1223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806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45" w:lineRule="exact"/>
              <w:ind w:firstLine="0"/>
              <w:jc w:val="left"/>
            </w:pPr>
            <w:r>
              <w:rPr>
                <w:rStyle w:val="29"/>
              </w:rPr>
              <w:t>Тема 1.2. Государственное</w:t>
            </w:r>
            <w:r>
              <w:rPr>
                <w:rStyle w:val="29"/>
              </w:rPr>
              <w:br/>
              <w:t>регулирование экономики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9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9" w:lineRule="exact"/>
              <w:ind w:firstLine="0"/>
            </w:pPr>
            <w:r>
              <w:rPr>
                <w:rStyle w:val="29"/>
              </w:rPr>
              <w:t>Цели вмешательства государства (правительства) в экономику, инструменты</w:t>
            </w:r>
            <w:r>
              <w:rPr>
                <w:rStyle w:val="29"/>
              </w:rPr>
              <w:br/>
              <w:t>государственного регулирования экономики. Налоговая система.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A92A7F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left="320" w:firstLine="0"/>
              <w:jc w:val="left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7C1C5A">
        <w:trPr>
          <w:trHeight w:hRule="exact" w:val="1022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384" w:wrap="none" w:vAnchor="page" w:hAnchor="page" w:x="1420" w:y="1223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45" w:lineRule="exact"/>
              <w:ind w:firstLine="0"/>
            </w:pPr>
            <w:r>
              <w:rPr>
                <w:rStyle w:val="2115pt"/>
              </w:rPr>
              <w:t>Самостоятельная работа обучающихся</w:t>
            </w:r>
          </w:p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45" w:lineRule="exact"/>
              <w:ind w:firstLine="0"/>
            </w:pPr>
            <w:r>
              <w:rPr>
                <w:rStyle w:val="29"/>
              </w:rPr>
              <w:t>Подготовка сообщения по теме: «Причины возникновения, формы и функции</w:t>
            </w:r>
            <w:r>
              <w:rPr>
                <w:rStyle w:val="29"/>
              </w:rPr>
              <w:br/>
              <w:t>денег», «Финансовая политика государства», «Кредитно-денежная политика</w:t>
            </w:r>
            <w:r>
              <w:rPr>
                <w:rStyle w:val="29"/>
              </w:rPr>
              <w:br/>
              <w:t>государства», «Социальная политика государства» (одну на выбор)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F2580E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left="320" w:firstLine="0"/>
              <w:jc w:val="left"/>
            </w:pPr>
            <w:r>
              <w:rPr>
                <w:rStyle w:val="2a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384" w:wrap="none" w:vAnchor="page" w:hAnchor="page" w:x="1420" w:y="1223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1070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4" w:lineRule="exact"/>
              <w:ind w:firstLine="0"/>
              <w:jc w:val="left"/>
            </w:pPr>
            <w:r>
              <w:rPr>
                <w:rStyle w:val="29"/>
              </w:rPr>
              <w:t>Тема 1.3. Структура рынка,</w:t>
            </w:r>
            <w:r>
              <w:rPr>
                <w:rStyle w:val="29"/>
              </w:rPr>
              <w:br/>
              <w:t>действие рыночных законов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4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4" w:lineRule="exact"/>
              <w:ind w:firstLine="0"/>
            </w:pPr>
            <w:r>
              <w:rPr>
                <w:rStyle w:val="29"/>
              </w:rPr>
              <w:t>Рынок, классификация рыночных структур, понятие спроса и предложения,</w:t>
            </w:r>
            <w:r>
              <w:rPr>
                <w:rStyle w:val="29"/>
              </w:rPr>
              <w:br/>
              <w:t>равновесие на рынке, влияние изменений спроса и предложения на</w:t>
            </w:r>
            <w:r>
              <w:rPr>
                <w:rStyle w:val="29"/>
              </w:rPr>
              <w:br/>
              <w:t>равновесную цену, устойчивость равновесия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left="320" w:firstLine="0"/>
              <w:jc w:val="left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7C1C5A">
        <w:trPr>
          <w:trHeight w:hRule="exact" w:val="595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384" w:wrap="none" w:vAnchor="page" w:hAnchor="page" w:x="1420" w:y="1223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78" w:lineRule="exact"/>
              <w:ind w:left="140" w:firstLine="0"/>
              <w:jc w:val="left"/>
            </w:pPr>
            <w:r>
              <w:rPr>
                <w:rStyle w:val="2115pt"/>
              </w:rPr>
              <w:t>Практическое занятие № 1</w:t>
            </w:r>
            <w:r>
              <w:rPr>
                <w:rStyle w:val="2115pt"/>
              </w:rPr>
              <w:br/>
            </w:r>
            <w:r>
              <w:rPr>
                <w:rStyle w:val="29"/>
              </w:rPr>
              <w:t>Определение рыночного равновесия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left="320" w:firstLine="0"/>
              <w:jc w:val="left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384" w:wrap="none" w:vAnchor="page" w:hAnchor="page" w:x="1420" w:y="1223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302"/>
        </w:trPr>
        <w:tc>
          <w:tcPr>
            <w:tcW w:w="116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Раздел 2. Предприятие, как первичное звено экономики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A92A7F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left="320" w:firstLine="0"/>
              <w:jc w:val="left"/>
            </w:pPr>
            <w:r>
              <w:rPr>
                <w:rStyle w:val="29"/>
              </w:rPr>
              <w:t>20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384" w:wrap="none" w:vAnchor="page" w:hAnchor="page" w:x="1420" w:y="1223"/>
            </w:pPr>
          </w:p>
        </w:tc>
      </w:tr>
      <w:tr w:rsidR="007C1C5A">
        <w:trPr>
          <w:trHeight w:hRule="exact" w:val="1301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4" w:lineRule="exact"/>
              <w:ind w:firstLine="0"/>
            </w:pPr>
            <w:r>
              <w:rPr>
                <w:rStyle w:val="29"/>
              </w:rPr>
              <w:t>Тема 2.1. Производственная</w:t>
            </w:r>
            <w:r>
              <w:rPr>
                <w:rStyle w:val="29"/>
              </w:rPr>
              <w:br/>
              <w:t>структура организации и</w:t>
            </w:r>
            <w:r>
              <w:rPr>
                <w:rStyle w:val="29"/>
              </w:rPr>
              <w:br/>
              <w:t>типы производств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4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54" w:lineRule="exact"/>
              <w:ind w:firstLine="0"/>
            </w:pPr>
            <w:r>
              <w:rPr>
                <w:rStyle w:val="29"/>
              </w:rPr>
              <w:t>Предприятие (организация): краткая характеристика и классификация.</w:t>
            </w:r>
            <w:r>
              <w:rPr>
                <w:rStyle w:val="29"/>
              </w:rPr>
              <w:br/>
              <w:t>Производственная структура предприятия и его подразделений. Типы</w:t>
            </w:r>
            <w:r>
              <w:rPr>
                <w:rStyle w:val="29"/>
              </w:rPr>
              <w:br/>
              <w:t>производственных структур предприятия. Единичный, серийный и массовый</w:t>
            </w:r>
            <w:r>
              <w:rPr>
                <w:rStyle w:val="29"/>
              </w:rPr>
              <w:br/>
              <w:t>типы производства.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left="320" w:firstLine="0"/>
              <w:jc w:val="left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7C1C5A">
        <w:trPr>
          <w:trHeight w:hRule="exact" w:val="907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/>
              <w:ind w:firstLine="0"/>
            </w:pPr>
            <w:r>
              <w:rPr>
                <w:rStyle w:val="29"/>
              </w:rPr>
              <w:t>Тема 2.2. Организация</w:t>
            </w:r>
            <w:r>
              <w:rPr>
                <w:rStyle w:val="29"/>
              </w:rPr>
              <w:br/>
              <w:t>производственного и</w:t>
            </w:r>
            <w:r>
              <w:rPr>
                <w:rStyle w:val="29"/>
              </w:rPr>
              <w:br/>
              <w:t>технологического процесса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78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78" w:lineRule="exact"/>
              <w:ind w:firstLine="0"/>
            </w:pPr>
            <w:r>
              <w:rPr>
                <w:rStyle w:val="29"/>
              </w:rPr>
              <w:t>Принципы организации, методы организации производственного процесса,</w:t>
            </w:r>
            <w:r>
              <w:rPr>
                <w:rStyle w:val="29"/>
              </w:rPr>
              <w:br/>
              <w:t>содержание производственного процесса, производственный цикл.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A92A7F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384" w:wrap="none" w:vAnchor="page" w:hAnchor="page" w:x="1420" w:y="122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</w:tbl>
    <w:p w:rsidR="007C1C5A" w:rsidRDefault="007C1C5A">
      <w:pPr>
        <w:rPr>
          <w:sz w:val="2"/>
          <w:szCs w:val="2"/>
        </w:rPr>
        <w:sectPr w:rsidR="007C1C5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9"/>
        <w:gridCol w:w="8506"/>
        <w:gridCol w:w="1277"/>
        <w:gridCol w:w="1426"/>
      </w:tblGrid>
      <w:tr w:rsidR="007C1C5A">
        <w:trPr>
          <w:trHeight w:hRule="exact" w:val="677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59" w:lineRule="exact"/>
              <w:ind w:firstLine="0"/>
            </w:pPr>
            <w:r>
              <w:rPr>
                <w:rStyle w:val="29"/>
              </w:rPr>
              <w:t>Тема 2.3. Организационная</w:t>
            </w:r>
            <w:r>
              <w:rPr>
                <w:rStyle w:val="29"/>
              </w:rPr>
              <w:br/>
              <w:t>структура предприятия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60" w:line="230" w:lineRule="exact"/>
              <w:ind w:left="140" w:firstLine="0"/>
              <w:jc w:val="left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before="60" w:after="0" w:line="220" w:lineRule="exact"/>
              <w:ind w:left="140" w:firstLine="0"/>
              <w:jc w:val="left"/>
            </w:pPr>
            <w:r>
              <w:rPr>
                <w:rStyle w:val="29"/>
              </w:rPr>
              <w:t>Основные звенья организационной структуры предприятия, ее типы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7C1C5A">
        <w:trPr>
          <w:trHeight w:hRule="exact" w:val="677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60" w:line="230" w:lineRule="exact"/>
              <w:ind w:left="140" w:firstLine="0"/>
              <w:jc w:val="left"/>
            </w:pPr>
            <w:r>
              <w:rPr>
                <w:rStyle w:val="2115pt"/>
              </w:rPr>
              <w:t>Практическое занятие № 2:</w:t>
            </w:r>
          </w:p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before="60" w:after="0" w:line="220" w:lineRule="exact"/>
              <w:ind w:left="140" w:firstLine="0"/>
              <w:jc w:val="left"/>
            </w:pPr>
            <w:r>
              <w:rPr>
                <w:rStyle w:val="29"/>
              </w:rPr>
              <w:t>Построение организационной структуры управления предприятием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1570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78" w:lineRule="exact"/>
              <w:ind w:left="140" w:firstLine="0"/>
              <w:jc w:val="left"/>
            </w:pPr>
            <w:r>
              <w:rPr>
                <w:rStyle w:val="2115pt"/>
              </w:rPr>
              <w:t>Самостоятельная работа обучающихся:</w:t>
            </w:r>
          </w:p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78" w:lineRule="exact"/>
              <w:ind w:left="140" w:firstLine="0"/>
              <w:jc w:val="left"/>
            </w:pPr>
            <w:r>
              <w:rPr>
                <w:rStyle w:val="29"/>
              </w:rPr>
              <w:t>Подготовка к практической работе «Построение организационной структуры</w:t>
            </w:r>
            <w:r>
              <w:rPr>
                <w:rStyle w:val="29"/>
              </w:rPr>
              <w:br/>
              <w:t>управления предприятием» через заполнение таблицы</w:t>
            </w:r>
          </w:p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78" w:lineRule="exact"/>
              <w:ind w:left="140" w:firstLine="0"/>
              <w:jc w:val="left"/>
            </w:pPr>
            <w:r>
              <w:rPr>
                <w:rStyle w:val="29"/>
              </w:rPr>
              <w:t>Написание реферата на тему «Технология делового общения», «Модели</w:t>
            </w:r>
            <w:r>
              <w:rPr>
                <w:rStyle w:val="29"/>
              </w:rPr>
              <w:br/>
              <w:t>менеджмента», «Стили руководства» (одну на выбор)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10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</w:pPr>
          </w:p>
        </w:tc>
      </w:tr>
      <w:tr w:rsidR="007C1C5A">
        <w:trPr>
          <w:trHeight w:hRule="exact" w:val="326"/>
        </w:trPr>
        <w:tc>
          <w:tcPr>
            <w:tcW w:w="116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Раздел 3. Материально- техническая база организации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A92A7F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16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</w:pPr>
          </w:p>
        </w:tc>
      </w:tr>
      <w:tr w:rsidR="007C1C5A">
        <w:trPr>
          <w:trHeight w:hRule="exact" w:val="1546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Тема 3.1. Основные фонды</w:t>
            </w:r>
            <w:r>
              <w:rPr>
                <w:rStyle w:val="29"/>
              </w:rPr>
              <w:br/>
              <w:t>предприятия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Основные фонды организации, их значение, состав и структура. Физический</w:t>
            </w:r>
            <w:r>
              <w:rPr>
                <w:rStyle w:val="29"/>
              </w:rPr>
              <w:br/>
              <w:t>и моральный износ основных фондов. Амортизационные отчисления, порядок</w:t>
            </w:r>
            <w:r>
              <w:rPr>
                <w:rStyle w:val="29"/>
              </w:rPr>
              <w:br/>
              <w:t>их расчета и распределения. Модернизация основных средств. Показатели</w:t>
            </w:r>
            <w:r>
              <w:rPr>
                <w:rStyle w:val="29"/>
              </w:rPr>
              <w:br/>
              <w:t>эффективности использования основных фондов (фондоотдача,</w:t>
            </w:r>
            <w:r>
              <w:rPr>
                <w:rStyle w:val="29"/>
              </w:rPr>
              <w:br/>
              <w:t>фондоемкость, фондовооружененость) и пути улучшения данных показателей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A92A7F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7C1C5A">
        <w:trPr>
          <w:trHeight w:hRule="exact" w:val="854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/>
              <w:ind w:firstLine="0"/>
            </w:pPr>
            <w:r>
              <w:rPr>
                <w:rStyle w:val="2115pt"/>
              </w:rPr>
              <w:t>Практическое занятие № 3, № 4:</w:t>
            </w:r>
          </w:p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/>
              <w:ind w:left="280" w:firstLine="0"/>
              <w:jc w:val="left"/>
            </w:pPr>
            <w:r>
              <w:rPr>
                <w:rStyle w:val="29"/>
              </w:rPr>
              <w:t>Определение показателей использования основных фондов</w:t>
            </w:r>
            <w:r>
              <w:rPr>
                <w:rStyle w:val="29"/>
              </w:rPr>
              <w:br/>
              <w:t>Расчет амортизационных отчислений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</w:pPr>
          </w:p>
        </w:tc>
      </w:tr>
      <w:tr w:rsidR="007C1C5A">
        <w:trPr>
          <w:trHeight w:hRule="exact" w:val="624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120" w:line="220" w:lineRule="exact"/>
              <w:ind w:firstLine="0"/>
            </w:pPr>
            <w:r>
              <w:rPr>
                <w:rStyle w:val="29"/>
              </w:rPr>
              <w:t>Самостоятельная работа обучающихся</w:t>
            </w:r>
          </w:p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9"/>
              </w:rPr>
              <w:t>Решение задач по теме «Расчет амортизационных отчислений»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</w:pPr>
          </w:p>
        </w:tc>
      </w:tr>
      <w:tr w:rsidR="007C1C5A">
        <w:trPr>
          <w:trHeight w:hRule="exact" w:val="1301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Тема 3.2 Оборотные</w:t>
            </w:r>
            <w:r>
              <w:rPr>
                <w:rStyle w:val="29"/>
              </w:rPr>
              <w:br/>
              <w:t>средства предприятия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54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54" w:lineRule="exact"/>
              <w:ind w:firstLine="0"/>
            </w:pPr>
            <w:r>
              <w:rPr>
                <w:rStyle w:val="29"/>
              </w:rPr>
              <w:t>Оборотные средства, их назначение, состав и структура. Показатели</w:t>
            </w:r>
            <w:r>
              <w:rPr>
                <w:rStyle w:val="29"/>
              </w:rPr>
              <w:br/>
              <w:t>эффективности использования оборотных средств (оборачиваемость</w:t>
            </w:r>
            <w:r>
              <w:rPr>
                <w:rStyle w:val="29"/>
              </w:rPr>
              <w:br/>
              <w:t>оборотных средств и продолжительность оборота) и пути улучшения данных</w:t>
            </w:r>
            <w:r>
              <w:rPr>
                <w:rStyle w:val="29"/>
              </w:rPr>
              <w:br/>
              <w:t>показателей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A92A7F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7C1C5A">
        <w:trPr>
          <w:trHeight w:hRule="exact" w:val="643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60" w:line="230" w:lineRule="exact"/>
              <w:ind w:firstLine="0"/>
            </w:pPr>
            <w:r>
              <w:rPr>
                <w:rStyle w:val="2115pt"/>
              </w:rPr>
              <w:t>Практическое занятие № 5</w:t>
            </w:r>
          </w:p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9"/>
              </w:rPr>
              <w:t>Определение показателей использования оборотных 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518"/>
        </w:trPr>
        <w:tc>
          <w:tcPr>
            <w:tcW w:w="116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Раздел 4. Трудовые ресурсы предприятия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0C300C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32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57" w:wrap="none" w:vAnchor="page" w:hAnchor="page" w:x="1420" w:y="781"/>
            </w:pPr>
          </w:p>
        </w:tc>
      </w:tr>
      <w:tr w:rsidR="007C1C5A">
        <w:trPr>
          <w:trHeight w:hRule="exact" w:val="1421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Тема 4.1. Состав и структура</w:t>
            </w:r>
            <w:r>
              <w:rPr>
                <w:rStyle w:val="29"/>
              </w:rPr>
              <w:br/>
              <w:t>кадров организации.</w:t>
            </w:r>
            <w:r>
              <w:rPr>
                <w:rStyle w:val="29"/>
              </w:rPr>
              <w:br/>
              <w:t>Производительность труда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/>
              <w:ind w:left="140" w:firstLine="0"/>
              <w:jc w:val="left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/>
              <w:ind w:left="140" w:firstLine="0"/>
              <w:jc w:val="left"/>
            </w:pPr>
            <w:r>
              <w:rPr>
                <w:rStyle w:val="29"/>
              </w:rPr>
              <w:t>Категории кадров предприятия, структура кадров, учет и планирование кадров.</w:t>
            </w:r>
            <w:r>
              <w:rPr>
                <w:rStyle w:val="29"/>
              </w:rPr>
              <w:br/>
              <w:t>Производительность труда и методы ее определения.</w:t>
            </w:r>
          </w:p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/>
              <w:ind w:left="140" w:firstLine="0"/>
              <w:jc w:val="left"/>
            </w:pPr>
            <w:r>
              <w:rPr>
                <w:rStyle w:val="29"/>
              </w:rPr>
              <w:t>Экономическое и социальное значение роста производительности труда.</w:t>
            </w:r>
            <w:r>
              <w:rPr>
                <w:rStyle w:val="29"/>
              </w:rPr>
              <w:br/>
              <w:t>Методика расчета производительности труда. Пути и резервы повышения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0C300C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57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</w:tbl>
    <w:p w:rsidR="007C1C5A" w:rsidRDefault="007C1C5A">
      <w:pPr>
        <w:rPr>
          <w:sz w:val="2"/>
          <w:szCs w:val="2"/>
        </w:rPr>
        <w:sectPr w:rsidR="007C1C5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9"/>
        <w:gridCol w:w="8506"/>
        <w:gridCol w:w="1277"/>
        <w:gridCol w:w="1426"/>
      </w:tblGrid>
      <w:tr w:rsidR="007C1C5A">
        <w:trPr>
          <w:trHeight w:hRule="exact" w:val="293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  <w:rPr>
                <w:sz w:val="10"/>
                <w:szCs w:val="10"/>
              </w:rPr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</w:pPr>
            <w:r>
              <w:rPr>
                <w:rStyle w:val="29"/>
              </w:rPr>
              <w:t>производительности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  <w:rPr>
                <w:sz w:val="10"/>
                <w:szCs w:val="10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835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/>
              <w:ind w:left="140" w:firstLine="0"/>
              <w:jc w:val="left"/>
            </w:pPr>
            <w:r>
              <w:rPr>
                <w:rStyle w:val="29"/>
              </w:rPr>
              <w:t>Расчет показателей движения кадров на предприятии.</w:t>
            </w:r>
            <w:r>
              <w:rPr>
                <w:rStyle w:val="29"/>
              </w:rPr>
              <w:br/>
              <w:t>Расчет производительности труда работников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</w:pPr>
          </w:p>
        </w:tc>
      </w:tr>
      <w:tr w:rsidR="007C1C5A">
        <w:trPr>
          <w:trHeight w:hRule="exact" w:val="1546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50" w:lineRule="exact"/>
              <w:ind w:firstLine="0"/>
              <w:jc w:val="left"/>
            </w:pPr>
            <w:r>
              <w:rPr>
                <w:rStyle w:val="29"/>
              </w:rPr>
              <w:t>Тема 4.2. Техническое</w:t>
            </w:r>
            <w:r>
              <w:rPr>
                <w:rStyle w:val="29"/>
              </w:rPr>
              <w:br/>
              <w:t>нормирование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Понятие, сущность и задачи нормирования труда. Разновидности нормативных</w:t>
            </w:r>
            <w:r>
              <w:rPr>
                <w:rStyle w:val="29"/>
              </w:rPr>
              <w:br/>
              <w:t>материалов. Бюджет рабочего времени и его планирование. Классификация</w:t>
            </w:r>
            <w:r>
              <w:rPr>
                <w:rStyle w:val="29"/>
              </w:rPr>
              <w:br/>
              <w:t>затрат рабочего времени. Анализ затрат рабочего времени. Методы</w:t>
            </w:r>
            <w:r>
              <w:rPr>
                <w:rStyle w:val="29"/>
              </w:rPr>
              <w:br/>
              <w:t>нормирования труда. Порядок проектирования норм затрат труда. Руководство</w:t>
            </w:r>
            <w:r>
              <w:rPr>
                <w:rStyle w:val="29"/>
              </w:rPr>
              <w:br/>
              <w:t>нормированием труда и порядок пересмотра норм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7C1C5A">
        <w:trPr>
          <w:trHeight w:hRule="exact" w:val="571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 w:rsidP="006F2BA1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/>
              <w:ind w:firstLine="0"/>
              <w:jc w:val="left"/>
            </w:pPr>
            <w:r>
              <w:rPr>
                <w:rStyle w:val="2115pt"/>
              </w:rPr>
              <w:br/>
            </w:r>
            <w:r>
              <w:rPr>
                <w:rStyle w:val="29"/>
              </w:rPr>
              <w:t>Расчет нормы выработки работников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  <w:rPr>
                <w:sz w:val="10"/>
                <w:szCs w:val="10"/>
              </w:rPr>
            </w:pPr>
          </w:p>
        </w:tc>
      </w:tr>
      <w:tr w:rsidR="00F2580E">
        <w:trPr>
          <w:trHeight w:hRule="exact" w:val="1296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59" w:lineRule="exact"/>
              <w:ind w:firstLine="0"/>
              <w:jc w:val="left"/>
            </w:pPr>
            <w:r>
              <w:rPr>
                <w:rStyle w:val="29"/>
              </w:rPr>
              <w:t>Тема 4.3. Принципы</w:t>
            </w:r>
            <w:r>
              <w:rPr>
                <w:rStyle w:val="29"/>
              </w:rPr>
              <w:br/>
              <w:t>оплаты труда</w:t>
            </w:r>
          </w:p>
        </w:tc>
        <w:tc>
          <w:tcPr>
            <w:tcW w:w="85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54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54" w:lineRule="exact"/>
              <w:ind w:firstLine="0"/>
            </w:pPr>
            <w:r>
              <w:rPr>
                <w:rStyle w:val="29"/>
              </w:rPr>
              <w:t>Номинальная и реальная заработная плата. Принципы организации оплаты</w:t>
            </w:r>
            <w:r>
              <w:rPr>
                <w:rStyle w:val="29"/>
              </w:rPr>
              <w:br/>
              <w:t>труда на предприятии. Формы и системы оплаты труда. Структура заработной</w:t>
            </w:r>
            <w:r>
              <w:rPr>
                <w:rStyle w:val="29"/>
              </w:rPr>
              <w:br/>
              <w:t>платы. Надбавки и доплаты. Планирование оплаты труда. Подоходный налог.</w:t>
            </w:r>
            <w:r>
              <w:rPr>
                <w:rStyle w:val="29"/>
              </w:rPr>
              <w:br/>
              <w:t>Страховые взносы.</w:t>
            </w:r>
          </w:p>
          <w:p w:rsidR="00F2580E" w:rsidRDefault="00F2580E" w:rsidP="00426F32">
            <w:pPr>
              <w:pStyle w:val="20"/>
              <w:framePr w:w="14357" w:h="9518" w:wrap="none" w:vAnchor="page" w:hAnchor="page" w:x="1420" w:y="781"/>
              <w:spacing w:after="0"/>
              <w:ind w:left="140"/>
              <w:jc w:val="left"/>
            </w:pPr>
            <w:r>
              <w:rPr>
                <w:rStyle w:val="2115pt"/>
              </w:rPr>
              <w:br/>
            </w:r>
            <w:r>
              <w:rPr>
                <w:rStyle w:val="29"/>
              </w:rPr>
              <w:t>Расчет заработной платы работников</w:t>
            </w:r>
            <w:r>
              <w:rPr>
                <w:rStyle w:val="29"/>
              </w:rPr>
              <w:br/>
              <w:t>Расчет налога на доходы физических лиц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80E" w:rsidRDefault="00F2580E" w:rsidP="00907AFF">
            <w:pPr>
              <w:pStyle w:val="20"/>
              <w:framePr w:w="14357" w:h="9518" w:wrap="none" w:vAnchor="page" w:hAnchor="page" w:x="1420" w:y="781"/>
              <w:spacing w:after="0" w:line="220" w:lineRule="exact"/>
              <w:jc w:val="center"/>
            </w:pPr>
            <w:r>
              <w:rPr>
                <w:rStyle w:val="29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F2580E" w:rsidTr="00907AFF">
        <w:trPr>
          <w:trHeight w:hRule="exact" w:val="840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framePr w:w="14357" w:h="9518" w:wrap="none" w:vAnchor="page" w:hAnchor="page" w:x="1420" w:y="781"/>
            </w:pPr>
          </w:p>
        </w:tc>
        <w:tc>
          <w:tcPr>
            <w:tcW w:w="850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/>
              <w:ind w:left="140" w:firstLine="0"/>
              <w:jc w:val="left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580E" w:rsidRDefault="00F2580E">
            <w:pPr>
              <w:framePr w:w="14357" w:h="9518" w:wrap="none" w:vAnchor="page" w:hAnchor="page" w:x="1420" w:y="781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898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120" w:line="230" w:lineRule="exact"/>
              <w:ind w:firstLine="0"/>
            </w:pPr>
            <w:r>
              <w:rPr>
                <w:rStyle w:val="2115pt"/>
              </w:rPr>
              <w:t>Самостоятельная работа обучающихся</w:t>
            </w:r>
          </w:p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before="120" w:after="0"/>
              <w:ind w:firstLine="0"/>
            </w:pPr>
            <w:r>
              <w:rPr>
                <w:rStyle w:val="29"/>
              </w:rPr>
              <w:t>Доработка конспекта лекции по теме «Принципы оплаты труда» с</w:t>
            </w:r>
            <w:r>
              <w:rPr>
                <w:rStyle w:val="29"/>
              </w:rPr>
              <w:br/>
              <w:t>применением дополнительной литературы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</w:pPr>
          </w:p>
        </w:tc>
      </w:tr>
      <w:tr w:rsidR="00F2580E">
        <w:trPr>
          <w:trHeight w:hRule="exact" w:val="1109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59" w:lineRule="exact"/>
              <w:ind w:firstLine="0"/>
              <w:jc w:val="left"/>
            </w:pPr>
            <w:r>
              <w:rPr>
                <w:rStyle w:val="29"/>
              </w:rPr>
              <w:t>Тема 4.4. Тарифная система</w:t>
            </w:r>
            <w:r>
              <w:rPr>
                <w:rStyle w:val="29"/>
              </w:rPr>
              <w:br/>
              <w:t>и ее элементы</w:t>
            </w:r>
          </w:p>
        </w:tc>
        <w:tc>
          <w:tcPr>
            <w:tcW w:w="85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54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54" w:lineRule="exact"/>
              <w:ind w:firstLine="0"/>
            </w:pPr>
            <w:r>
              <w:rPr>
                <w:rStyle w:val="29"/>
              </w:rPr>
              <w:t>Тарифная система: ее сущность, состав и содержание. Отраслевая тарифная</w:t>
            </w:r>
            <w:r>
              <w:rPr>
                <w:rStyle w:val="29"/>
              </w:rPr>
              <w:br/>
              <w:t>сетка для рабочих и служащих. Система должностных окладов и премирования</w:t>
            </w:r>
            <w:r>
              <w:rPr>
                <w:rStyle w:val="29"/>
              </w:rPr>
              <w:br/>
              <w:t>работников. Механизм премирования.</w:t>
            </w:r>
          </w:p>
          <w:p w:rsidR="00F2580E" w:rsidRDefault="00F2580E" w:rsidP="001F7B9A">
            <w:pPr>
              <w:pStyle w:val="20"/>
              <w:framePr w:w="14357" w:h="9518" w:wrap="none" w:vAnchor="page" w:hAnchor="page" w:x="1420" w:y="781"/>
              <w:spacing w:before="120" w:after="0" w:line="220" w:lineRule="exact"/>
            </w:pPr>
            <w:r>
              <w:rPr>
                <w:rStyle w:val="29"/>
              </w:rPr>
              <w:t>Расчет величины страховых взносов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80E" w:rsidRDefault="00F2580E" w:rsidP="002137DA">
            <w:pPr>
              <w:pStyle w:val="20"/>
              <w:framePr w:w="14357" w:h="9518" w:wrap="none" w:vAnchor="page" w:hAnchor="page" w:x="1420" w:y="781"/>
              <w:spacing w:after="0" w:line="220" w:lineRule="exact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F2580E" w:rsidTr="002137DA">
        <w:trPr>
          <w:trHeight w:hRule="exact" w:val="619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framePr w:w="14357" w:h="9518" w:wrap="none" w:vAnchor="page" w:hAnchor="page" w:x="1420" w:y="781"/>
            </w:pPr>
          </w:p>
        </w:tc>
        <w:tc>
          <w:tcPr>
            <w:tcW w:w="850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before="120" w:after="0" w:line="220" w:lineRule="exact"/>
              <w:ind w:firstLine="0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580E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580E" w:rsidRDefault="00F2580E">
            <w:pPr>
              <w:framePr w:w="14357" w:h="9518" w:wrap="none" w:vAnchor="page" w:hAnchor="page" w:x="1420" w:y="781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355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</w:pPr>
            <w:r>
              <w:rPr>
                <w:rStyle w:val="27"/>
              </w:rPr>
              <w:t xml:space="preserve">Контрольная работа </w:t>
            </w:r>
            <w:r>
              <w:rPr>
                <w:rStyle w:val="29"/>
              </w:rPr>
              <w:t>Организация нормирования и оплаты груда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</w:pPr>
          </w:p>
        </w:tc>
      </w:tr>
      <w:tr w:rsidR="007C1C5A">
        <w:trPr>
          <w:trHeight w:hRule="exact" w:val="778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115pt"/>
              </w:rPr>
              <w:t>Самостоятельная работа обучающихся</w:t>
            </w:r>
          </w:p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Подготовка к практической работе через заполнение сравнительной таблицы</w:t>
            </w:r>
            <w:r>
              <w:rPr>
                <w:rStyle w:val="29"/>
              </w:rPr>
              <w:br/>
              <w:t>«Ставки страховых взносов в РФ»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F2580E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9518" w:wrap="none" w:vAnchor="page" w:hAnchor="page" w:x="1420" w:y="781"/>
            </w:pPr>
          </w:p>
        </w:tc>
      </w:tr>
      <w:tr w:rsidR="007C1C5A">
        <w:trPr>
          <w:trHeight w:hRule="exact" w:val="379"/>
        </w:trPr>
        <w:tc>
          <w:tcPr>
            <w:tcW w:w="1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Раздел 5. Система менеджмента организации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9518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</w:tbl>
    <w:p w:rsidR="007C1C5A" w:rsidRDefault="007C1C5A">
      <w:pPr>
        <w:rPr>
          <w:sz w:val="2"/>
          <w:szCs w:val="2"/>
        </w:rPr>
        <w:sectPr w:rsidR="007C1C5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9"/>
        <w:gridCol w:w="8506"/>
        <w:gridCol w:w="1277"/>
        <w:gridCol w:w="1426"/>
      </w:tblGrid>
      <w:tr w:rsidR="007C1C5A">
        <w:trPr>
          <w:trHeight w:hRule="exact" w:val="1090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Тема 5.1. Организации,</w:t>
            </w:r>
            <w:r>
              <w:rPr>
                <w:rStyle w:val="29"/>
              </w:rPr>
              <w:br/>
              <w:t>менеджеры и успешное</w:t>
            </w:r>
            <w:r>
              <w:rPr>
                <w:rStyle w:val="29"/>
              </w:rPr>
              <w:br/>
              <w:t>управление Система</w:t>
            </w:r>
            <w:r>
              <w:rPr>
                <w:rStyle w:val="29"/>
              </w:rPr>
              <w:br/>
              <w:t>менеджмента качества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4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4" w:lineRule="exact"/>
              <w:ind w:firstLine="0"/>
            </w:pPr>
            <w:r>
              <w:rPr>
                <w:rStyle w:val="29"/>
              </w:rPr>
              <w:t>Общая характеристика организаций, уровни управления, внутренняя и внешняя</w:t>
            </w:r>
            <w:r>
              <w:rPr>
                <w:rStyle w:val="29"/>
              </w:rPr>
              <w:br/>
              <w:t>среда организации. Принципы менеджмента качества, цель, задачи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09" w:wrap="none" w:vAnchor="page" w:hAnchor="page" w:x="1420" w:y="781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422"/>
        </w:trPr>
        <w:tc>
          <w:tcPr>
            <w:tcW w:w="116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Раздел 6. Маркетинговая деятельность организации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0C300C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34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09" w:wrap="none" w:vAnchor="page" w:hAnchor="page" w:x="1420" w:y="781"/>
              <w:rPr>
                <w:sz w:val="10"/>
                <w:szCs w:val="10"/>
              </w:rPr>
            </w:pPr>
          </w:p>
        </w:tc>
      </w:tr>
      <w:tr w:rsidR="00F2580E">
        <w:trPr>
          <w:trHeight w:hRule="exact" w:val="1286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Тема 6.1. Хозяйственная и</w:t>
            </w:r>
            <w:r>
              <w:rPr>
                <w:rStyle w:val="29"/>
              </w:rPr>
              <w:br/>
              <w:t>финансовая деятельность</w:t>
            </w:r>
            <w:r>
              <w:rPr>
                <w:rStyle w:val="29"/>
              </w:rPr>
              <w:br/>
              <w:t>организации</w:t>
            </w:r>
          </w:p>
        </w:tc>
        <w:tc>
          <w:tcPr>
            <w:tcW w:w="85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Понятие хозяйственного механизма. Содержание экономических методов</w:t>
            </w:r>
            <w:r>
              <w:rPr>
                <w:rStyle w:val="29"/>
              </w:rPr>
              <w:br/>
              <w:t>управления. Финансирование организации. Понятие о себестоимости работ и</w:t>
            </w:r>
            <w:r>
              <w:rPr>
                <w:rStyle w:val="29"/>
              </w:rPr>
              <w:br/>
              <w:t>услуг, цене, тарифах. Доходы, расходы, прибыль и рентабельность</w:t>
            </w:r>
            <w:r>
              <w:rPr>
                <w:rStyle w:val="29"/>
              </w:rPr>
              <w:br/>
              <w:t>предприятия. Распределение прибыли предприятия</w:t>
            </w:r>
          </w:p>
          <w:p w:rsidR="00F2580E" w:rsidRDefault="00F2580E" w:rsidP="00AB3FBF">
            <w:pPr>
              <w:pStyle w:val="20"/>
              <w:framePr w:w="14357" w:h="10109" w:wrap="none" w:vAnchor="page" w:hAnchor="page" w:x="1420" w:y="781"/>
              <w:spacing w:after="0" w:line="283" w:lineRule="exact"/>
              <w:ind w:left="140"/>
              <w:jc w:val="left"/>
            </w:pPr>
            <w:r>
              <w:rPr>
                <w:rStyle w:val="2115pt"/>
              </w:rPr>
              <w:br/>
            </w:r>
            <w:r>
              <w:rPr>
                <w:rStyle w:val="29"/>
              </w:rPr>
              <w:t>Определение цены товара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80E" w:rsidRDefault="00F2580E" w:rsidP="00C53A58">
            <w:pPr>
              <w:pStyle w:val="20"/>
              <w:framePr w:w="14357" w:h="10109" w:wrap="none" w:vAnchor="page" w:hAnchor="page" w:x="1420" w:y="781"/>
              <w:spacing w:after="0" w:line="220" w:lineRule="exact"/>
              <w:jc w:val="center"/>
            </w:pPr>
            <w:r>
              <w:rPr>
                <w:rStyle w:val="29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F2580E" w:rsidTr="00C53A58">
        <w:trPr>
          <w:trHeight w:hRule="exact" w:val="571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framePr w:w="14357" w:h="10109" w:wrap="none" w:vAnchor="page" w:hAnchor="page" w:x="1420" w:y="781"/>
            </w:pPr>
          </w:p>
        </w:tc>
        <w:tc>
          <w:tcPr>
            <w:tcW w:w="850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83" w:lineRule="exact"/>
              <w:ind w:left="140" w:firstLine="0"/>
              <w:jc w:val="left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580E" w:rsidRDefault="00F2580E">
            <w:pPr>
              <w:framePr w:w="14357" w:h="10109" w:wrap="none" w:vAnchor="page" w:hAnchor="page" w:x="1420" w:y="781"/>
              <w:rPr>
                <w:sz w:val="10"/>
                <w:szCs w:val="10"/>
              </w:rPr>
            </w:pPr>
          </w:p>
        </w:tc>
      </w:tr>
      <w:tr w:rsidR="00F2580E">
        <w:trPr>
          <w:trHeight w:hRule="exact" w:val="1310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Тема 6.2. Планирование</w:t>
            </w:r>
            <w:r>
              <w:rPr>
                <w:rStyle w:val="29"/>
              </w:rPr>
              <w:br/>
              <w:t>деятельности организации</w:t>
            </w:r>
          </w:p>
        </w:tc>
        <w:tc>
          <w:tcPr>
            <w:tcW w:w="85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4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4" w:lineRule="exact"/>
              <w:ind w:firstLine="0"/>
            </w:pPr>
            <w:r>
              <w:rPr>
                <w:rStyle w:val="29"/>
              </w:rPr>
              <w:t>Порядок составления и основные разделы программы производственно-</w:t>
            </w:r>
            <w:r>
              <w:rPr>
                <w:rStyle w:val="29"/>
              </w:rPr>
              <w:br/>
              <w:t>финансовой деятельности предприятия. Методы прогнозирования и</w:t>
            </w:r>
            <w:r>
              <w:rPr>
                <w:rStyle w:val="29"/>
              </w:rPr>
              <w:br/>
              <w:t>планирования. Виды планов и их содержание. Номенклатура расходов.</w:t>
            </w:r>
            <w:r>
              <w:rPr>
                <w:rStyle w:val="29"/>
              </w:rPr>
              <w:br/>
              <w:t>Понятие о бизнес-плане</w:t>
            </w:r>
          </w:p>
          <w:p w:rsidR="00F2580E" w:rsidRDefault="00F2580E" w:rsidP="00070B3B">
            <w:pPr>
              <w:pStyle w:val="20"/>
              <w:framePr w:w="14357" w:h="10109" w:wrap="none" w:vAnchor="page" w:hAnchor="page" w:x="1420" w:y="781"/>
              <w:spacing w:before="60" w:after="0" w:line="220" w:lineRule="exact"/>
            </w:pPr>
            <w:r>
              <w:rPr>
                <w:rStyle w:val="29"/>
              </w:rPr>
              <w:t>Расчет контингента и фонда оплаты труда работников предприятия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80E" w:rsidRDefault="00F2580E" w:rsidP="00870161">
            <w:pPr>
              <w:pStyle w:val="20"/>
              <w:framePr w:w="14357" w:h="10109" w:wrap="none" w:vAnchor="page" w:hAnchor="page" w:x="1420" w:y="781"/>
              <w:spacing w:after="0" w:line="220" w:lineRule="exact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F2580E" w:rsidTr="00870161">
        <w:trPr>
          <w:trHeight w:hRule="exact" w:val="701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framePr w:w="14357" w:h="10109" w:wrap="none" w:vAnchor="page" w:hAnchor="page" w:x="1420" w:y="781"/>
            </w:pPr>
          </w:p>
        </w:tc>
        <w:tc>
          <w:tcPr>
            <w:tcW w:w="85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before="60" w:after="0" w:line="220" w:lineRule="exact"/>
              <w:ind w:firstLine="0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580E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580E" w:rsidRDefault="00F2580E">
            <w:pPr>
              <w:framePr w:w="14357" w:h="10109" w:wrap="none" w:vAnchor="page" w:hAnchor="page" w:x="1420" w:y="781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782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09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115pt"/>
              </w:rPr>
              <w:t>Самостоятельная работа обучающихся</w:t>
            </w:r>
          </w:p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Подготовка презентации по теме «Бизнес-планирование. Методы</w:t>
            </w:r>
            <w:r>
              <w:rPr>
                <w:rStyle w:val="29"/>
              </w:rPr>
              <w:br/>
              <w:t>прогнозирования и планирования»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F2580E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09" w:wrap="none" w:vAnchor="page" w:hAnchor="page" w:x="1420" w:y="781"/>
            </w:pPr>
          </w:p>
        </w:tc>
      </w:tr>
      <w:tr w:rsidR="007C1C5A">
        <w:trPr>
          <w:trHeight w:hRule="exact" w:val="610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4" w:lineRule="exact"/>
              <w:ind w:firstLine="0"/>
            </w:pPr>
            <w:r>
              <w:rPr>
                <w:rStyle w:val="29"/>
              </w:rPr>
              <w:t>Тема 6.3. Пути и способы</w:t>
            </w:r>
            <w:r>
              <w:rPr>
                <w:rStyle w:val="29"/>
              </w:rPr>
              <w:br/>
              <w:t>экономии ресурсов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60" w:line="230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9"/>
              </w:rPr>
              <w:t>Основные направления энерго- материалосбережения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1C5A" w:rsidRDefault="000C300C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7C1C5A">
        <w:trPr>
          <w:trHeight w:hRule="exact" w:val="1536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Тема 6.4. Эффективность</w:t>
            </w:r>
            <w:r>
              <w:rPr>
                <w:rStyle w:val="29"/>
              </w:rPr>
              <w:br/>
              <w:t>деятельности организации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115pt"/>
              </w:rPr>
              <w:t>Содержание учебного материала:</w:t>
            </w:r>
          </w:p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0" w:lineRule="exact"/>
              <w:ind w:firstLine="0"/>
            </w:pPr>
            <w:r>
              <w:rPr>
                <w:rStyle w:val="29"/>
              </w:rPr>
              <w:t>Сущность и значение экономической эффективности мероприятий научно-</w:t>
            </w:r>
            <w:r>
              <w:rPr>
                <w:rStyle w:val="29"/>
              </w:rPr>
              <w:br/>
              <w:t>технического прогресса. Критерии, показатели и методы расчета</w:t>
            </w:r>
            <w:r>
              <w:rPr>
                <w:rStyle w:val="29"/>
              </w:rPr>
              <w:br/>
              <w:t>сравнительной экономической эффективности и годового экономического</w:t>
            </w:r>
            <w:r>
              <w:rPr>
                <w:rStyle w:val="29"/>
              </w:rPr>
              <w:br/>
              <w:t>эффекта от внедрения новой техники, прогрессивных технологических</w:t>
            </w:r>
            <w:r>
              <w:rPr>
                <w:rStyle w:val="29"/>
              </w:rPr>
              <w:br/>
              <w:t>процессов и передовых методов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2</w:t>
            </w:r>
          </w:p>
        </w:tc>
      </w:tr>
      <w:tr w:rsidR="007C1C5A">
        <w:trPr>
          <w:trHeight w:hRule="exact" w:val="1166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09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9" w:lineRule="exact"/>
              <w:ind w:firstLine="0"/>
            </w:pPr>
            <w:r>
              <w:rPr>
                <w:rStyle w:val="29"/>
              </w:rPr>
              <w:t>Расчет основных показателей экономической эффективности деятельности</w:t>
            </w:r>
            <w:r>
              <w:rPr>
                <w:rStyle w:val="29"/>
              </w:rPr>
              <w:br/>
              <w:t>организации</w:t>
            </w:r>
          </w:p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59" w:lineRule="exact"/>
              <w:ind w:firstLine="0"/>
            </w:pPr>
            <w:r>
              <w:rPr>
                <w:rStyle w:val="29"/>
              </w:rPr>
              <w:t>Расчет производственной мощности предприятия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4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09" w:wrap="none" w:vAnchor="page" w:hAnchor="page" w:x="1420" w:y="781"/>
              <w:rPr>
                <w:sz w:val="10"/>
                <w:szCs w:val="10"/>
              </w:rPr>
            </w:pPr>
          </w:p>
        </w:tc>
      </w:tr>
      <w:tr w:rsidR="007C1C5A">
        <w:trPr>
          <w:trHeight w:hRule="exact" w:val="634"/>
        </w:trPr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09" w:wrap="none" w:vAnchor="page" w:hAnchor="page" w:x="1420" w:y="781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336" w:lineRule="exact"/>
              <w:ind w:left="140" w:firstLine="0"/>
              <w:jc w:val="left"/>
            </w:pPr>
            <w:r>
              <w:rPr>
                <w:rStyle w:val="2115pt"/>
              </w:rPr>
              <w:t>Самостоятельная работа обучающихся</w:t>
            </w:r>
            <w:r>
              <w:rPr>
                <w:rStyle w:val="2115pt"/>
              </w:rPr>
              <w:br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1C5A" w:rsidRDefault="001F514D">
            <w:pPr>
              <w:pStyle w:val="20"/>
              <w:framePr w:w="14357" w:h="10109" w:wrap="none" w:vAnchor="page" w:hAnchor="page" w:x="1420" w:y="7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10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1C5A" w:rsidRDefault="007C1C5A">
            <w:pPr>
              <w:framePr w:w="14357" w:h="10109" w:wrap="none" w:vAnchor="page" w:hAnchor="page" w:x="1420" w:y="781"/>
            </w:pPr>
          </w:p>
        </w:tc>
      </w:tr>
    </w:tbl>
    <w:p w:rsidR="007C1C5A" w:rsidRDefault="007C1C5A">
      <w:pPr>
        <w:rPr>
          <w:sz w:val="2"/>
          <w:szCs w:val="2"/>
        </w:rPr>
        <w:sectPr w:rsidR="007C1C5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C1C5A" w:rsidRDefault="000C300C">
      <w:pPr>
        <w:pStyle w:val="60"/>
        <w:framePr w:w="14357" w:h="634" w:hRule="exact" w:wrap="none" w:vAnchor="page" w:hAnchor="page" w:x="1420" w:y="752"/>
        <w:shd w:val="clear" w:color="auto" w:fill="auto"/>
        <w:spacing w:after="0" w:line="288" w:lineRule="exact"/>
        <w:ind w:left="3160" w:right="5940" w:firstLine="0"/>
        <w:jc w:val="left"/>
      </w:pPr>
      <w:r>
        <w:t>Итого  120 час.</w:t>
      </w:r>
    </w:p>
    <w:p w:rsidR="007C1C5A" w:rsidRDefault="007C1C5A">
      <w:pPr>
        <w:pStyle w:val="20"/>
        <w:framePr w:w="403" w:h="249" w:hRule="exact" w:wrap="none" w:vAnchor="page" w:hAnchor="page" w:x="13622" w:y="1118"/>
        <w:shd w:val="clear" w:color="auto" w:fill="auto"/>
        <w:spacing w:after="0" w:line="220" w:lineRule="exact"/>
        <w:ind w:firstLine="0"/>
        <w:jc w:val="left"/>
      </w:pPr>
    </w:p>
    <w:p w:rsidR="007C1C5A" w:rsidRDefault="001F514D">
      <w:pPr>
        <w:pStyle w:val="20"/>
        <w:framePr w:w="14357" w:h="832" w:hRule="exact" w:wrap="none" w:vAnchor="page" w:hAnchor="page" w:x="1420" w:y="1783"/>
        <w:shd w:val="clear" w:color="auto" w:fill="auto"/>
        <w:spacing w:after="0" w:line="254" w:lineRule="exact"/>
        <w:ind w:left="740" w:firstLine="0"/>
      </w:pPr>
      <w:r>
        <w:t>Для характеристики уровня освоения учебного материала используются следующие обозначения:</w:t>
      </w:r>
    </w:p>
    <w:p w:rsidR="007C1C5A" w:rsidRDefault="001F514D">
      <w:pPr>
        <w:pStyle w:val="20"/>
        <w:framePr w:w="14357" w:h="832" w:hRule="exact" w:wrap="none" w:vAnchor="page" w:hAnchor="page" w:x="1420" w:y="1783"/>
        <w:numPr>
          <w:ilvl w:val="0"/>
          <w:numId w:val="5"/>
        </w:numPr>
        <w:shd w:val="clear" w:color="auto" w:fill="auto"/>
        <w:tabs>
          <w:tab w:val="left" w:pos="1031"/>
        </w:tabs>
        <w:spacing w:after="0" w:line="254" w:lineRule="exact"/>
        <w:ind w:left="740" w:firstLine="0"/>
      </w:pPr>
      <w:r>
        <w:t>— репродуктивный (выполнение деятельности по образцу, инструкции или под руководством);</w:t>
      </w:r>
    </w:p>
    <w:p w:rsidR="007C1C5A" w:rsidRDefault="001F514D">
      <w:pPr>
        <w:pStyle w:val="20"/>
        <w:framePr w:w="14357" w:h="832" w:hRule="exact" w:wrap="none" w:vAnchor="page" w:hAnchor="page" w:x="1420" w:y="1783"/>
        <w:numPr>
          <w:ilvl w:val="0"/>
          <w:numId w:val="5"/>
        </w:numPr>
        <w:shd w:val="clear" w:color="auto" w:fill="auto"/>
        <w:tabs>
          <w:tab w:val="left" w:pos="1031"/>
        </w:tabs>
        <w:spacing w:after="0" w:line="254" w:lineRule="exact"/>
        <w:ind w:left="740" w:firstLine="0"/>
      </w:pPr>
      <w:r>
        <w:t>— продуктивный (планирование и самостоятельное выполнение деятельности, решение проблемных задач).</w:t>
      </w:r>
    </w:p>
    <w:p w:rsidR="007C1C5A" w:rsidRDefault="007C1C5A">
      <w:pPr>
        <w:rPr>
          <w:sz w:val="2"/>
          <w:szCs w:val="2"/>
        </w:rPr>
        <w:sectPr w:rsidR="007C1C5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C1C5A" w:rsidRDefault="001F514D">
      <w:pPr>
        <w:pStyle w:val="24"/>
        <w:framePr w:w="9629" w:h="13454" w:hRule="exact" w:wrap="none" w:vAnchor="page" w:hAnchor="page" w:x="1358" w:y="1372"/>
        <w:shd w:val="clear" w:color="auto" w:fill="auto"/>
        <w:spacing w:line="302" w:lineRule="exact"/>
        <w:ind w:firstLine="700"/>
        <w:jc w:val="left"/>
      </w:pPr>
      <w:bookmarkStart w:id="7" w:name="bookmark6"/>
      <w:r>
        <w:t>3.1. Требования к минимальному материально-техническому обеспечению</w:t>
      </w:r>
      <w:bookmarkEnd w:id="7"/>
    </w:p>
    <w:p w:rsidR="007C1C5A" w:rsidRDefault="001F514D">
      <w:pPr>
        <w:pStyle w:val="20"/>
        <w:framePr w:w="9629" w:h="13454" w:hRule="exact" w:wrap="none" w:vAnchor="page" w:hAnchor="page" w:x="1358" w:y="1372"/>
        <w:shd w:val="clear" w:color="auto" w:fill="auto"/>
        <w:spacing w:after="0" w:line="302" w:lineRule="exact"/>
        <w:ind w:firstLine="700"/>
        <w:jc w:val="left"/>
      </w:pPr>
      <w:r>
        <w:t>Для реализации программы учебной дисциплины имеется в наличии учебный кабинет</w:t>
      </w:r>
      <w:r>
        <w:br/>
        <w:t>«Основы экономики».</w:t>
      </w:r>
    </w:p>
    <w:p w:rsidR="007C1C5A" w:rsidRDefault="001F514D">
      <w:pPr>
        <w:pStyle w:val="20"/>
        <w:framePr w:w="9629" w:h="13454" w:hRule="exact" w:wrap="none" w:vAnchor="page" w:hAnchor="page" w:x="1358" w:y="1372"/>
        <w:shd w:val="clear" w:color="auto" w:fill="auto"/>
        <w:spacing w:after="0" w:line="302" w:lineRule="exact"/>
        <w:ind w:left="1100" w:firstLine="0"/>
      </w:pPr>
      <w:r>
        <w:t>Оборудование учебного кабинета: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3"/>
        </w:numPr>
        <w:shd w:val="clear" w:color="auto" w:fill="auto"/>
        <w:tabs>
          <w:tab w:val="left" w:pos="1406"/>
        </w:tabs>
        <w:spacing w:after="0" w:line="302" w:lineRule="exact"/>
        <w:ind w:left="1100" w:firstLine="0"/>
      </w:pPr>
      <w:r>
        <w:t>посадочные места по количеству учащихся;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3"/>
        </w:numPr>
        <w:shd w:val="clear" w:color="auto" w:fill="auto"/>
        <w:tabs>
          <w:tab w:val="left" w:pos="1406"/>
        </w:tabs>
        <w:spacing w:after="0" w:line="302" w:lineRule="exact"/>
        <w:ind w:left="1100" w:firstLine="0"/>
      </w:pPr>
      <w:r>
        <w:t>рабочее место преподавателя;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3"/>
        </w:numPr>
        <w:shd w:val="clear" w:color="auto" w:fill="auto"/>
        <w:tabs>
          <w:tab w:val="left" w:pos="1406"/>
        </w:tabs>
        <w:spacing w:after="0" w:line="302" w:lineRule="exact"/>
        <w:ind w:left="1100" w:firstLine="0"/>
      </w:pPr>
      <w:r>
        <w:t>комплект учебно-наглядных пособий « Экономика организации»;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3"/>
        </w:numPr>
        <w:shd w:val="clear" w:color="auto" w:fill="auto"/>
        <w:tabs>
          <w:tab w:val="left" w:pos="1406"/>
        </w:tabs>
        <w:spacing w:after="0" w:line="302" w:lineRule="exact"/>
        <w:ind w:left="1100" w:firstLine="0"/>
      </w:pPr>
      <w:r>
        <w:t>проекционный экран;</w:t>
      </w:r>
    </w:p>
    <w:p w:rsidR="007C1C5A" w:rsidRDefault="001F514D">
      <w:pPr>
        <w:pStyle w:val="20"/>
        <w:framePr w:w="9629" w:h="13454" w:hRule="exact" w:wrap="none" w:vAnchor="page" w:hAnchor="page" w:x="1358" w:y="1372"/>
        <w:shd w:val="clear" w:color="auto" w:fill="auto"/>
        <w:spacing w:after="0" w:line="302" w:lineRule="exact"/>
        <w:ind w:left="1100" w:firstLine="0"/>
      </w:pPr>
      <w:r>
        <w:t>Технические средства обучения: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3"/>
        </w:numPr>
        <w:shd w:val="clear" w:color="auto" w:fill="auto"/>
        <w:tabs>
          <w:tab w:val="left" w:pos="1406"/>
        </w:tabs>
        <w:spacing w:after="0" w:line="302" w:lineRule="exact"/>
        <w:ind w:left="1100" w:firstLine="0"/>
      </w:pPr>
      <w:r>
        <w:t>компьютер;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3"/>
        </w:numPr>
        <w:shd w:val="clear" w:color="auto" w:fill="auto"/>
        <w:tabs>
          <w:tab w:val="left" w:pos="1406"/>
        </w:tabs>
        <w:spacing w:after="0" w:line="302" w:lineRule="exact"/>
        <w:ind w:left="1100" w:firstLine="0"/>
      </w:pPr>
      <w:r>
        <w:t>мультимедийный проектор.</w:t>
      </w:r>
    </w:p>
    <w:p w:rsidR="007C1C5A" w:rsidRDefault="001F514D">
      <w:pPr>
        <w:pStyle w:val="60"/>
        <w:framePr w:w="9629" w:h="13454" w:hRule="exact" w:wrap="none" w:vAnchor="page" w:hAnchor="page" w:x="1358" w:y="1372"/>
        <w:shd w:val="clear" w:color="auto" w:fill="auto"/>
        <w:spacing w:after="0" w:line="302" w:lineRule="exact"/>
        <w:ind w:firstLine="1000"/>
        <w:jc w:val="left"/>
      </w:pPr>
      <w:r>
        <w:t>3.2. Информационное обеспечение обучения</w:t>
      </w:r>
      <w:r>
        <w:br/>
        <w:t>Перечень рекомендуемых учебных изданий, интернет-ресурсов, дополнительной</w:t>
      </w:r>
      <w:r>
        <w:br/>
        <w:t>литературы</w:t>
      </w:r>
    </w:p>
    <w:p w:rsidR="007C1C5A" w:rsidRDefault="001F514D">
      <w:pPr>
        <w:pStyle w:val="20"/>
        <w:framePr w:w="9629" w:h="13454" w:hRule="exact" w:wrap="none" w:vAnchor="page" w:hAnchor="page" w:x="1358" w:y="1372"/>
        <w:shd w:val="clear" w:color="auto" w:fill="auto"/>
        <w:spacing w:after="0" w:line="302" w:lineRule="exact"/>
        <w:ind w:firstLine="1000"/>
        <w:jc w:val="left"/>
      </w:pPr>
      <w:r>
        <w:t>Основные источники: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6"/>
        </w:numPr>
        <w:shd w:val="clear" w:color="auto" w:fill="auto"/>
        <w:tabs>
          <w:tab w:val="left" w:pos="641"/>
        </w:tabs>
        <w:spacing w:after="0" w:line="302" w:lineRule="exact"/>
        <w:ind w:firstLine="0"/>
      </w:pPr>
      <w:r>
        <w:t>Грибов, В.Д. Экономика предприятия. [Текст], учеб. для СПО / В.Д. Грибов. - М.:</w:t>
      </w:r>
      <w:r>
        <w:br/>
        <w:t>Финансы и статистика, 2014. - 336 с.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6"/>
        </w:numPr>
        <w:shd w:val="clear" w:color="auto" w:fill="auto"/>
        <w:tabs>
          <w:tab w:val="left" w:pos="641"/>
        </w:tabs>
        <w:spacing w:after="0" w:line="302" w:lineRule="exact"/>
        <w:ind w:firstLine="0"/>
      </w:pPr>
      <w:r>
        <w:t>Кожевников, Н.Н. Основы экономики. [Текст] учеб. для СПО / под. ред. Н.Н.</w:t>
      </w:r>
      <w:r>
        <w:br/>
        <w:t>Кожевникова. - М.: «Академия», 2015. - 276 с.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6"/>
        </w:numPr>
        <w:shd w:val="clear" w:color="auto" w:fill="auto"/>
        <w:tabs>
          <w:tab w:val="left" w:pos="641"/>
        </w:tabs>
        <w:spacing w:after="0" w:line="302" w:lineRule="exact"/>
        <w:ind w:firstLine="0"/>
      </w:pPr>
      <w:r>
        <w:t>Семенов, В.М. Экономика предприятия. [Текст ] учеб. для СПО / под ред. В.М.</w:t>
      </w:r>
      <w:r>
        <w:br/>
        <w:t>Семенова. - СПб.: Питер, 2015. - 256 с.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6"/>
        </w:numPr>
        <w:shd w:val="clear" w:color="auto" w:fill="auto"/>
        <w:tabs>
          <w:tab w:val="left" w:pos="641"/>
        </w:tabs>
        <w:spacing w:after="0" w:line="302" w:lineRule="exact"/>
        <w:ind w:firstLine="0"/>
      </w:pPr>
      <w:r>
        <w:t xml:space="preserve">Автономов, В. С. Экономика. [Текст] учебник для СПО / </w:t>
      </w:r>
      <w:r>
        <w:rPr>
          <w:lang w:val="en-US" w:eastAsia="en-US" w:bidi="en-US"/>
        </w:rPr>
        <w:t>B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C</w:t>
      </w:r>
      <w:r w:rsidRPr="001F514D">
        <w:rPr>
          <w:lang w:eastAsia="en-US" w:bidi="en-US"/>
        </w:rPr>
        <w:t xml:space="preserve">. </w:t>
      </w:r>
      <w:r>
        <w:t>Автономов. - М.: Вита-</w:t>
      </w:r>
      <w:r>
        <w:br/>
        <w:t>Пресс, 2014. - 197 с.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6"/>
        </w:numPr>
        <w:shd w:val="clear" w:color="auto" w:fill="auto"/>
        <w:tabs>
          <w:tab w:val="left" w:pos="641"/>
        </w:tabs>
        <w:spacing w:after="0" w:line="302" w:lineRule="exact"/>
        <w:ind w:firstLine="0"/>
      </w:pPr>
      <w:r>
        <w:t>Череданова, Л.Н. Основы экономики и предпринимательства. [Текст] учебник для</w:t>
      </w:r>
      <w:r>
        <w:br/>
        <w:t>СПО / Л.Н. Череданова. - М.: «Академия», 2016- 221 с.</w:t>
      </w:r>
    </w:p>
    <w:p w:rsidR="007C1C5A" w:rsidRDefault="001F514D">
      <w:pPr>
        <w:pStyle w:val="20"/>
        <w:framePr w:w="9629" w:h="13454" w:hRule="exact" w:wrap="none" w:vAnchor="page" w:hAnchor="page" w:x="1358" w:y="1372"/>
        <w:shd w:val="clear" w:color="auto" w:fill="auto"/>
        <w:spacing w:after="0" w:line="302" w:lineRule="exact"/>
        <w:ind w:firstLine="1000"/>
        <w:jc w:val="left"/>
      </w:pPr>
      <w:r>
        <w:t>Дополнительные источники: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7"/>
        </w:numPr>
        <w:shd w:val="clear" w:color="auto" w:fill="auto"/>
        <w:tabs>
          <w:tab w:val="left" w:pos="334"/>
        </w:tabs>
        <w:spacing w:after="0" w:line="302" w:lineRule="exact"/>
        <w:ind w:firstLine="0"/>
      </w:pPr>
      <w:r>
        <w:t>Балабанов, И.Т. Банки и банковское дело. [Текст] учебник / под ред. ИТ. Балабанова.</w:t>
      </w:r>
    </w:p>
    <w:p w:rsidR="007C1C5A" w:rsidRDefault="001F514D">
      <w:pPr>
        <w:pStyle w:val="20"/>
        <w:framePr w:w="9629" w:h="13454" w:hRule="exact" w:wrap="none" w:vAnchor="page" w:hAnchor="page" w:x="1358" w:y="1372"/>
        <w:shd w:val="clear" w:color="auto" w:fill="auto"/>
        <w:spacing w:after="0" w:line="302" w:lineRule="exact"/>
        <w:ind w:firstLine="420"/>
      </w:pPr>
      <w:r>
        <w:t>СПб: Питер, 2011. - 235 с.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7"/>
        </w:numPr>
        <w:shd w:val="clear" w:color="auto" w:fill="auto"/>
        <w:tabs>
          <w:tab w:val="left" w:pos="358"/>
        </w:tabs>
        <w:spacing w:after="0" w:line="302" w:lineRule="exact"/>
        <w:ind w:left="420"/>
      </w:pPr>
      <w:r>
        <w:t>Булатов, А.С. Экономика. [Текст] учебник / под ред. Булатова А. С. - М.: Экономист,</w:t>
      </w:r>
      <w:r>
        <w:br/>
        <w:t>2012. - 186 с.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7"/>
        </w:numPr>
        <w:shd w:val="clear" w:color="auto" w:fill="auto"/>
        <w:tabs>
          <w:tab w:val="left" w:pos="358"/>
        </w:tabs>
        <w:spacing w:after="0" w:line="302" w:lineRule="exact"/>
        <w:ind w:left="420"/>
      </w:pPr>
      <w:r>
        <w:t>Кожевников Н.Н. Основы экономики [Текст]: учебное пособие для СПО/ Н.Н.</w:t>
      </w:r>
      <w:r>
        <w:br/>
        <w:t>Кожевников, Т.Ф. Басова, В.В. Болотова и др.; под ред. Н.Н. Кожевникова.- 9-е изд.,</w:t>
      </w:r>
      <w:r>
        <w:br/>
        <w:t>стер. - Москва: Академия, 2014. - 288с.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7"/>
        </w:numPr>
        <w:shd w:val="clear" w:color="auto" w:fill="auto"/>
        <w:tabs>
          <w:tab w:val="left" w:pos="358"/>
        </w:tabs>
        <w:spacing w:after="0" w:line="302" w:lineRule="exact"/>
        <w:ind w:left="420"/>
      </w:pPr>
      <w:r>
        <w:t>Мамедов, О. Ю. Современная экономика. [Текст] учебник / О.Ю.</w:t>
      </w:r>
    </w:p>
    <w:p w:rsidR="007C1C5A" w:rsidRDefault="001F514D">
      <w:pPr>
        <w:pStyle w:val="20"/>
        <w:framePr w:w="9629" w:h="13454" w:hRule="exact" w:wrap="none" w:vAnchor="page" w:hAnchor="page" w:x="1358" w:y="1372"/>
        <w:shd w:val="clear" w:color="auto" w:fill="auto"/>
        <w:spacing w:after="0" w:line="302" w:lineRule="exact"/>
        <w:ind w:right="320" w:firstLine="420"/>
      </w:pPr>
      <w:r>
        <w:t>Мамедов. - Ростов н/Д: изд-во «Феникс», 2013. - 345 с. 5. Скляренко, В.К. Экономика</w:t>
      </w:r>
      <w:r>
        <w:br/>
        <w:t>предприятия. [Текст] учебник / В.К. Скляренко, В.М. Прудников. - М.: ИНФРА-М, 2012.</w:t>
      </w:r>
      <w:r>
        <w:br/>
        <w:t>280 с.</w:t>
      </w:r>
    </w:p>
    <w:p w:rsidR="007C1C5A" w:rsidRDefault="001F514D">
      <w:pPr>
        <w:pStyle w:val="20"/>
        <w:framePr w:w="9629" w:h="13454" w:hRule="exact" w:wrap="none" w:vAnchor="page" w:hAnchor="page" w:x="1358" w:y="1372"/>
        <w:shd w:val="clear" w:color="auto" w:fill="auto"/>
        <w:spacing w:after="0" w:line="302" w:lineRule="exact"/>
        <w:ind w:left="560" w:firstLine="0"/>
        <w:jc w:val="left"/>
      </w:pPr>
      <w:r>
        <w:t>Интернет-ресурсы: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8"/>
        </w:numPr>
        <w:shd w:val="clear" w:color="auto" w:fill="auto"/>
        <w:tabs>
          <w:tab w:val="left" w:pos="738"/>
        </w:tabs>
        <w:spacing w:after="0" w:line="302" w:lineRule="exact"/>
        <w:ind w:firstLine="420"/>
        <w:jc w:val="left"/>
      </w:pPr>
      <w:r>
        <w:t xml:space="preserve">Федеральная налоговая служба [Эл. </w:t>
      </w:r>
      <w:r>
        <w:rPr>
          <w:lang w:val="en-US" w:eastAsia="en-US" w:bidi="en-US"/>
        </w:rPr>
        <w:t>pecypc</w:t>
      </w:r>
      <w:r w:rsidRPr="001F514D">
        <w:rPr>
          <w:lang w:eastAsia="en-US" w:bidi="en-US"/>
        </w:rPr>
        <w:t>]/</w:t>
      </w:r>
      <w:r>
        <w:rPr>
          <w:lang w:val="en-US" w:eastAsia="en-US" w:bidi="en-US"/>
        </w:rPr>
        <w:t>www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nalog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1F514D">
        <w:rPr>
          <w:lang w:eastAsia="en-US" w:bidi="en-US"/>
        </w:rPr>
        <w:t xml:space="preserve">.- </w:t>
      </w:r>
      <w:r>
        <w:t>Режим доступа:</w:t>
      </w:r>
      <w:r>
        <w:br/>
      </w:r>
      <w:r>
        <w:rPr>
          <w:lang w:val="en-US" w:eastAsia="en-US" w:bidi="en-US"/>
        </w:rPr>
        <w:t>http</w:t>
      </w:r>
      <w:r w:rsidRPr="001F514D">
        <w:rPr>
          <w:lang w:eastAsia="en-US" w:bidi="en-US"/>
        </w:rPr>
        <w:t>://</w:t>
      </w:r>
      <w:r>
        <w:rPr>
          <w:lang w:val="en-US" w:eastAsia="en-US" w:bidi="en-US"/>
        </w:rPr>
        <w:t>www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nalog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1F514D">
        <w:rPr>
          <w:lang w:eastAsia="en-US" w:bidi="en-US"/>
        </w:rPr>
        <w:t xml:space="preserve">.- </w:t>
      </w:r>
      <w:r>
        <w:t>Загл. экрана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8"/>
        </w:numPr>
        <w:shd w:val="clear" w:color="auto" w:fill="auto"/>
        <w:tabs>
          <w:tab w:val="left" w:pos="738"/>
        </w:tabs>
        <w:spacing w:after="0" w:line="302" w:lineRule="exact"/>
        <w:ind w:right="960" w:firstLine="420"/>
        <w:jc w:val="left"/>
      </w:pPr>
      <w:r>
        <w:t xml:space="preserve">Основы экономики предприятия [Эл. </w:t>
      </w:r>
      <w:r>
        <w:rPr>
          <w:lang w:val="en-US" w:eastAsia="en-US" w:bidi="en-US"/>
        </w:rPr>
        <w:t>pecypc</w:t>
      </w:r>
      <w:r w:rsidRPr="001F514D">
        <w:rPr>
          <w:lang w:eastAsia="en-US" w:bidi="en-US"/>
        </w:rPr>
        <w:t>]/</w:t>
      </w:r>
      <w:r>
        <w:rPr>
          <w:lang w:val="en-US" w:eastAsia="en-US" w:bidi="en-US"/>
        </w:rPr>
        <w:t>www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aup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1F514D">
        <w:rPr>
          <w:lang w:eastAsia="en-US" w:bidi="en-US"/>
        </w:rPr>
        <w:t xml:space="preserve">.- </w:t>
      </w:r>
      <w:r>
        <w:t>Режим доступа:</w:t>
      </w:r>
      <w:r>
        <w:br/>
      </w:r>
      <w:r>
        <w:rPr>
          <w:lang w:val="en-US" w:eastAsia="en-US" w:bidi="en-US"/>
        </w:rPr>
        <w:t>http</w:t>
      </w:r>
      <w:r w:rsidRPr="001F514D">
        <w:rPr>
          <w:lang w:eastAsia="en-US" w:bidi="en-US"/>
        </w:rPr>
        <w:t xml:space="preserve">:// </w:t>
      </w:r>
      <w:r>
        <w:rPr>
          <w:lang w:val="en-US" w:eastAsia="en-US" w:bidi="en-US"/>
        </w:rPr>
        <w:t>www</w:t>
      </w:r>
      <w:r w:rsidRPr="001F514D">
        <w:rPr>
          <w:lang w:eastAsia="en-US" w:bidi="en-US"/>
        </w:rPr>
        <w:t xml:space="preserve">. </w:t>
      </w:r>
      <w:r>
        <w:t xml:space="preserve">аир. </w:t>
      </w:r>
      <w:r>
        <w:rPr>
          <w:lang w:val="en-US" w:eastAsia="en-US" w:bidi="en-US"/>
        </w:rPr>
        <w:t>ru</w:t>
      </w:r>
      <w:r>
        <w:rPr>
          <w:vertAlign w:val="superscript"/>
          <w:lang w:val="en-US" w:eastAsia="en-US" w:bidi="en-US"/>
        </w:rPr>
        <w:t>A</w:t>
      </w:r>
      <w:r w:rsidRPr="001F514D">
        <w:rPr>
          <w:lang w:eastAsia="en-US" w:bidi="en-US"/>
        </w:rPr>
        <w:t xml:space="preserve"> </w:t>
      </w:r>
      <w:r>
        <w:t>Загл. Экрана</w:t>
      </w:r>
    </w:p>
    <w:p w:rsidR="007C1C5A" w:rsidRDefault="001F514D">
      <w:pPr>
        <w:pStyle w:val="20"/>
        <w:framePr w:w="9629" w:h="13454" w:hRule="exact" w:wrap="none" w:vAnchor="page" w:hAnchor="page" w:x="1358" w:y="1372"/>
        <w:numPr>
          <w:ilvl w:val="0"/>
          <w:numId w:val="8"/>
        </w:numPr>
        <w:shd w:val="clear" w:color="auto" w:fill="auto"/>
        <w:tabs>
          <w:tab w:val="left" w:pos="747"/>
        </w:tabs>
        <w:spacing w:after="0" w:line="302" w:lineRule="exact"/>
        <w:ind w:right="960" w:firstLine="420"/>
        <w:jc w:val="left"/>
      </w:pPr>
      <w:r>
        <w:t xml:space="preserve">Министерство финансов РФ [Эл. ресурс]/ </w:t>
      </w:r>
      <w:r>
        <w:rPr>
          <w:lang w:val="en-US" w:eastAsia="en-US" w:bidi="en-US"/>
        </w:rPr>
        <w:t>www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minfm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1F514D">
        <w:rPr>
          <w:lang w:eastAsia="en-US" w:bidi="en-US"/>
        </w:rPr>
        <w:t xml:space="preserve">.- </w:t>
      </w:r>
      <w:r>
        <w:t>Режим доступа:</w:t>
      </w:r>
      <w:r>
        <w:br/>
      </w:r>
      <w:r>
        <w:rPr>
          <w:lang w:val="en-US" w:eastAsia="en-US" w:bidi="en-US"/>
        </w:rPr>
        <w:t>www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minfin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1F514D">
        <w:rPr>
          <w:lang w:eastAsia="en-US" w:bidi="en-US"/>
        </w:rPr>
        <w:t xml:space="preserve">.- </w:t>
      </w:r>
      <w:r>
        <w:t>Загл. экрана</w:t>
      </w:r>
    </w:p>
    <w:p w:rsidR="007C1C5A" w:rsidRDefault="007C1C5A">
      <w:pPr>
        <w:rPr>
          <w:sz w:val="2"/>
          <w:szCs w:val="2"/>
        </w:rPr>
        <w:sectPr w:rsidR="007C1C5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C1C5A" w:rsidRDefault="001F514D">
      <w:pPr>
        <w:pStyle w:val="20"/>
        <w:framePr w:w="9355" w:h="1895" w:hRule="exact" w:wrap="none" w:vAnchor="page" w:hAnchor="page" w:x="1495" w:y="1378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307" w:lineRule="exact"/>
        <w:ind w:firstLine="420"/>
        <w:jc w:val="left"/>
      </w:pPr>
      <w:r>
        <w:t xml:space="preserve">Экономика [Эл. </w:t>
      </w:r>
      <w:r>
        <w:rPr>
          <w:lang w:val="en-US" w:eastAsia="en-US" w:bidi="en-US"/>
        </w:rPr>
        <w:t>pecypc</w:t>
      </w:r>
      <w:r w:rsidRPr="001F514D">
        <w:rPr>
          <w:lang w:eastAsia="en-US" w:bidi="en-US"/>
        </w:rPr>
        <w:t>]/</w:t>
      </w:r>
      <w:r>
        <w:rPr>
          <w:lang w:val="en-US" w:eastAsia="en-US" w:bidi="en-US"/>
        </w:rPr>
        <w:t>www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economics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wideworld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1F514D">
        <w:rPr>
          <w:lang w:eastAsia="en-US" w:bidi="en-US"/>
        </w:rPr>
        <w:t xml:space="preserve">.- </w:t>
      </w:r>
      <w:r>
        <w:t>Режим доступа:</w:t>
      </w:r>
      <w:hyperlink r:id="rId9" w:history="1">
        <w:r>
          <w:rPr>
            <w:rStyle w:val="a3"/>
          </w:rPr>
          <w:t xml:space="preserve"> http://www</w:t>
        </w:r>
        <w:r w:rsidRPr="001F514D">
          <w:rPr>
            <w:rStyle w:val="a3"/>
            <w:lang w:eastAsia="en-US" w:bidi="en-US"/>
          </w:rPr>
          <w:t>.</w:t>
        </w:r>
      </w:hyperlink>
      <w:r w:rsidRPr="001F514D">
        <w:rPr>
          <w:lang w:eastAsia="en-US" w:bidi="en-US"/>
        </w:rPr>
        <w:br/>
      </w:r>
      <w:r>
        <w:rPr>
          <w:lang w:val="en-US" w:eastAsia="en-US" w:bidi="en-US"/>
        </w:rPr>
        <w:t>economics</w:t>
      </w:r>
      <w:r w:rsidRPr="00470A90">
        <w:rPr>
          <w:lang w:eastAsia="en-US" w:bidi="en-US"/>
        </w:rPr>
        <w:t>.</w:t>
      </w:r>
      <w:r>
        <w:rPr>
          <w:lang w:val="en-US" w:eastAsia="en-US" w:bidi="en-US"/>
        </w:rPr>
        <w:t>wideworld</w:t>
      </w:r>
      <w:r w:rsidRPr="00470A90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470A90">
        <w:rPr>
          <w:lang w:eastAsia="en-US" w:bidi="en-US"/>
        </w:rPr>
        <w:t xml:space="preserve">.- </w:t>
      </w:r>
      <w:r>
        <w:t>Загл. экрана</w:t>
      </w:r>
    </w:p>
    <w:p w:rsidR="007C1C5A" w:rsidRDefault="001F514D">
      <w:pPr>
        <w:pStyle w:val="20"/>
        <w:framePr w:w="9355" w:h="1895" w:hRule="exact" w:wrap="none" w:vAnchor="page" w:hAnchor="page" w:x="1495" w:y="1378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307" w:lineRule="exact"/>
        <w:ind w:firstLine="420"/>
        <w:jc w:val="left"/>
      </w:pPr>
      <w:r>
        <w:t xml:space="preserve">Фонд знаний «Ломоносов» [Эл. </w:t>
      </w:r>
      <w:r>
        <w:rPr>
          <w:lang w:val="en-US" w:eastAsia="en-US" w:bidi="en-US"/>
        </w:rPr>
        <w:t>pecypc</w:t>
      </w:r>
      <w:r w:rsidRPr="001F514D">
        <w:rPr>
          <w:lang w:eastAsia="en-US" w:bidi="en-US"/>
        </w:rPr>
        <w:t>]/</w:t>
      </w:r>
      <w:r>
        <w:rPr>
          <w:lang w:val="en-US" w:eastAsia="en-US" w:bidi="en-US"/>
        </w:rPr>
        <w:t>www</w:t>
      </w:r>
      <w:r w:rsidRPr="001F514D">
        <w:rPr>
          <w:lang w:eastAsia="en-US" w:bidi="en-US"/>
        </w:rPr>
        <w:t xml:space="preserve">. </w:t>
      </w:r>
      <w:r>
        <w:rPr>
          <w:lang w:val="en-US" w:eastAsia="en-US" w:bidi="en-US"/>
        </w:rPr>
        <w:t>lomonosov</w:t>
      </w:r>
      <w:r w:rsidRPr="001F514D">
        <w:rPr>
          <w:lang w:eastAsia="en-US" w:bidi="en-US"/>
        </w:rPr>
        <w:t>-</w:t>
      </w:r>
      <w:r>
        <w:rPr>
          <w:lang w:val="en-US" w:eastAsia="en-US" w:bidi="en-US"/>
        </w:rPr>
        <w:t>fund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1F514D">
        <w:rPr>
          <w:lang w:eastAsia="en-US" w:bidi="en-US"/>
        </w:rPr>
        <w:t xml:space="preserve">.- </w:t>
      </w:r>
      <w:r>
        <w:t>Режим доступа:</w:t>
      </w:r>
      <w:r>
        <w:br/>
      </w:r>
      <w:r>
        <w:rPr>
          <w:lang w:val="en-US" w:eastAsia="en-US" w:bidi="en-US"/>
        </w:rPr>
        <w:t>http</w:t>
      </w:r>
      <w:r w:rsidRPr="001F514D">
        <w:rPr>
          <w:lang w:eastAsia="en-US" w:bidi="en-US"/>
        </w:rPr>
        <w:t xml:space="preserve">:// </w:t>
      </w:r>
      <w:r>
        <w:rPr>
          <w:lang w:val="en-US" w:eastAsia="en-US" w:bidi="en-US"/>
        </w:rPr>
        <w:t>lomonosov</w:t>
      </w:r>
      <w:r w:rsidRPr="001F514D">
        <w:rPr>
          <w:lang w:eastAsia="en-US" w:bidi="en-US"/>
        </w:rPr>
        <w:t>-</w:t>
      </w:r>
      <w:r>
        <w:rPr>
          <w:lang w:val="en-US" w:eastAsia="en-US" w:bidi="en-US"/>
        </w:rPr>
        <w:t>fund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>
        <w:rPr>
          <w:vertAlign w:val="superscript"/>
          <w:lang w:val="en-US" w:eastAsia="en-US" w:bidi="en-US"/>
        </w:rPr>
        <w:t>A</w:t>
      </w:r>
      <w:r w:rsidRPr="001F514D">
        <w:rPr>
          <w:lang w:eastAsia="en-US" w:bidi="en-US"/>
        </w:rPr>
        <w:t xml:space="preserve"> </w:t>
      </w:r>
      <w:r>
        <w:t>Загл. экрана</w:t>
      </w:r>
    </w:p>
    <w:p w:rsidR="007C1C5A" w:rsidRDefault="001F514D">
      <w:pPr>
        <w:pStyle w:val="20"/>
        <w:framePr w:w="9355" w:h="1895" w:hRule="exact" w:wrap="none" w:vAnchor="page" w:hAnchor="page" w:x="1495" w:y="1378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307" w:lineRule="exact"/>
        <w:ind w:firstLine="420"/>
        <w:jc w:val="left"/>
      </w:pPr>
      <w:r>
        <w:t xml:space="preserve">Экономика отрасли [Эл. </w:t>
      </w:r>
      <w:r>
        <w:rPr>
          <w:lang w:val="en-US" w:eastAsia="en-US" w:bidi="en-US"/>
        </w:rPr>
        <w:t>pecypc</w:t>
      </w:r>
      <w:r w:rsidRPr="001F514D">
        <w:rPr>
          <w:lang w:eastAsia="en-US" w:bidi="en-US"/>
        </w:rPr>
        <w:t>]/</w:t>
      </w:r>
      <w:r>
        <w:rPr>
          <w:lang w:val="en-US" w:eastAsia="en-US" w:bidi="en-US"/>
        </w:rPr>
        <w:t>www</w:t>
      </w:r>
      <w:r w:rsidRPr="001F514D">
        <w:rPr>
          <w:lang w:eastAsia="en-US" w:bidi="en-US"/>
        </w:rPr>
        <w:t xml:space="preserve">. </w:t>
      </w:r>
      <w:r>
        <w:rPr>
          <w:lang w:val="en-US" w:eastAsia="en-US" w:bidi="en-US"/>
        </w:rPr>
        <w:t>www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alleng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1F514D">
        <w:rPr>
          <w:lang w:eastAsia="en-US" w:bidi="en-US"/>
        </w:rPr>
        <w:t xml:space="preserve">,- </w:t>
      </w:r>
      <w:r>
        <w:t xml:space="preserve">Режим доступа: </w:t>
      </w:r>
      <w:r>
        <w:rPr>
          <w:lang w:val="en-US" w:eastAsia="en-US" w:bidi="en-US"/>
        </w:rPr>
        <w:t>http</w:t>
      </w:r>
      <w:r w:rsidRPr="001F514D">
        <w:rPr>
          <w:lang w:eastAsia="en-US" w:bidi="en-US"/>
        </w:rPr>
        <w:t>://</w:t>
      </w:r>
      <w:r w:rsidRPr="001F514D">
        <w:rPr>
          <w:lang w:eastAsia="en-US" w:bidi="en-US"/>
        </w:rPr>
        <w:br/>
      </w:r>
      <w:r>
        <w:rPr>
          <w:lang w:val="en-US" w:eastAsia="en-US" w:bidi="en-US"/>
        </w:rPr>
        <w:t>www</w:t>
      </w:r>
      <w:r w:rsidRPr="001F514D">
        <w:rPr>
          <w:lang w:eastAsia="en-US" w:bidi="en-US"/>
        </w:rPr>
        <w:t>.</w:t>
      </w:r>
      <w:r>
        <w:rPr>
          <w:lang w:val="en-US" w:eastAsia="en-US" w:bidi="en-US"/>
        </w:rPr>
        <w:t>alleng</w:t>
      </w:r>
      <w:r w:rsidRPr="001F514D">
        <w:rPr>
          <w:lang w:eastAsia="en-US" w:bidi="en-US"/>
        </w:rPr>
        <w:t>.1</w:t>
      </w:r>
      <w:r>
        <w:rPr>
          <w:lang w:val="en-US" w:eastAsia="en-US" w:bidi="en-US"/>
        </w:rPr>
        <w:t>iL</w:t>
      </w:r>
      <w:r w:rsidRPr="001F514D">
        <w:rPr>
          <w:lang w:eastAsia="en-US" w:bidi="en-US"/>
        </w:rPr>
        <w:t xml:space="preserve">2 </w:t>
      </w:r>
      <w:r>
        <w:t>Загл. Экрана</w:t>
      </w:r>
    </w:p>
    <w:p w:rsidR="007C1C5A" w:rsidRDefault="007C1C5A">
      <w:pPr>
        <w:rPr>
          <w:sz w:val="2"/>
          <w:szCs w:val="2"/>
        </w:rPr>
        <w:sectPr w:rsidR="007C1C5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C1C5A" w:rsidRDefault="001F514D">
      <w:pPr>
        <w:pStyle w:val="24"/>
        <w:framePr w:w="7646" w:h="531" w:hRule="exact" w:wrap="none" w:vAnchor="page" w:hAnchor="page" w:x="2410" w:y="1131"/>
        <w:shd w:val="clear" w:color="auto" w:fill="auto"/>
        <w:spacing w:after="3" w:line="220" w:lineRule="exact"/>
        <w:jc w:val="left"/>
      </w:pPr>
      <w:bookmarkStart w:id="8" w:name="bookmark7"/>
      <w:r>
        <w:t>4. КОНТРОЛЬ И ОЦЕНКА РЕЗУЛЬТАТОВ ОСВОЕ</w:t>
      </w:r>
      <w:r>
        <w:rPr>
          <w:rStyle w:val="2c"/>
          <w:b/>
          <w:bCs/>
        </w:rPr>
        <w:t>НИЯ</w:t>
      </w:r>
      <w:r>
        <w:t xml:space="preserve"> УЧЕБНОЙ</w:t>
      </w:r>
      <w:bookmarkEnd w:id="8"/>
    </w:p>
    <w:p w:rsidR="007C1C5A" w:rsidRDefault="001F514D">
      <w:pPr>
        <w:pStyle w:val="24"/>
        <w:framePr w:w="7646" w:h="531" w:hRule="exact" w:wrap="none" w:vAnchor="page" w:hAnchor="page" w:x="2410" w:y="1131"/>
        <w:shd w:val="clear" w:color="auto" w:fill="auto"/>
        <w:spacing w:line="220" w:lineRule="exact"/>
        <w:jc w:val="center"/>
      </w:pPr>
      <w:bookmarkStart w:id="9" w:name="bookmark8"/>
      <w:r>
        <w:t>ДИСЦИПЛИНЫ</w:t>
      </w:r>
      <w:bookmarkEnd w:id="9"/>
    </w:p>
    <w:p w:rsidR="007C1C5A" w:rsidRDefault="001F514D">
      <w:pPr>
        <w:pStyle w:val="20"/>
        <w:framePr w:w="9677" w:h="1641" w:hRule="exact" w:wrap="none" w:vAnchor="page" w:hAnchor="page" w:x="1397" w:y="1760"/>
        <w:shd w:val="clear" w:color="auto" w:fill="auto"/>
        <w:spacing w:after="0" w:line="317" w:lineRule="exact"/>
        <w:ind w:firstLine="460"/>
      </w:pPr>
      <w:r>
        <w:rPr>
          <w:rStyle w:val="25"/>
        </w:rPr>
        <w:t xml:space="preserve">Контроль и оценка </w:t>
      </w:r>
      <w:r>
        <w:t>результатов освоения учебной дисциплины осуществляются</w:t>
      </w:r>
      <w:r>
        <w:br/>
        <w:t>преподавателем в процессе проведения экспертного наблюдения и оценки на теоретических</w:t>
      </w:r>
      <w:r>
        <w:br/>
        <w:t>и практических занятиях, подготовки сообщений, презентаций, различных видов устного</w:t>
      </w:r>
      <w:r>
        <w:br/>
        <w:t>опроса, тестового контроля, а также выполнения обучающимися индивидуальных заданий,</w:t>
      </w:r>
      <w:r>
        <w:br/>
        <w:t>проектов, исследований.</w:t>
      </w:r>
    </w:p>
    <w:p w:rsidR="007C1C5A" w:rsidRDefault="001F514D">
      <w:pPr>
        <w:pStyle w:val="60"/>
        <w:framePr w:w="4397" w:h="700" w:hRule="exact" w:wrap="none" w:vAnchor="page" w:hAnchor="page" w:x="1416" w:y="3349"/>
        <w:shd w:val="clear" w:color="auto" w:fill="auto"/>
        <w:spacing w:after="0" w:line="317" w:lineRule="exact"/>
        <w:ind w:left="20" w:firstLine="0"/>
      </w:pPr>
      <w:r>
        <w:t>Результаты обучения</w:t>
      </w:r>
      <w:r>
        <w:br/>
        <w:t>(освоенные умения, усвоенные знания)</w:t>
      </w:r>
    </w:p>
    <w:p w:rsidR="007C1C5A" w:rsidRDefault="001F514D">
      <w:pPr>
        <w:pStyle w:val="60"/>
        <w:framePr w:w="4147" w:h="705" w:hRule="exact" w:wrap="none" w:vAnchor="page" w:hAnchor="page" w:x="6274" w:y="3340"/>
        <w:shd w:val="clear" w:color="auto" w:fill="auto"/>
        <w:spacing w:after="0" w:line="322" w:lineRule="exact"/>
        <w:ind w:firstLine="0"/>
      </w:pPr>
      <w:r>
        <w:t>Формы и методы контроля и оценки</w:t>
      </w:r>
      <w:r>
        <w:br/>
        <w:t>результатов обучения</w:t>
      </w:r>
    </w:p>
    <w:p w:rsidR="007C1C5A" w:rsidRDefault="001F514D">
      <w:pPr>
        <w:pStyle w:val="70"/>
        <w:framePr w:w="4435" w:h="11082" w:hRule="exact" w:wrap="none" w:vAnchor="page" w:hAnchor="page" w:x="1397" w:y="4080"/>
        <w:shd w:val="clear" w:color="auto" w:fill="auto"/>
        <w:spacing w:after="0" w:line="230" w:lineRule="exact"/>
      </w:pPr>
      <w:r>
        <w:t>Обучающийся должен уметь:</w:t>
      </w:r>
    </w:p>
    <w:p w:rsidR="007C1C5A" w:rsidRDefault="001F514D">
      <w:pPr>
        <w:pStyle w:val="20"/>
        <w:framePr w:w="4435" w:h="11082" w:hRule="exact" w:wrap="none" w:vAnchor="page" w:hAnchor="page" w:x="1397" w:y="4080"/>
        <w:numPr>
          <w:ilvl w:val="0"/>
          <w:numId w:val="9"/>
        </w:numPr>
        <w:shd w:val="clear" w:color="auto" w:fill="auto"/>
        <w:tabs>
          <w:tab w:val="left" w:pos="739"/>
        </w:tabs>
        <w:spacing w:after="0" w:line="307" w:lineRule="exact"/>
        <w:ind w:firstLine="600"/>
      </w:pPr>
      <w:r>
        <w:t>находить и использовать</w:t>
      </w:r>
    </w:p>
    <w:p w:rsidR="007C1C5A" w:rsidRDefault="001F514D">
      <w:pPr>
        <w:pStyle w:val="20"/>
        <w:framePr w:w="4435" w:h="11082" w:hRule="exact" w:wrap="none" w:vAnchor="page" w:hAnchor="page" w:x="1397" w:y="4080"/>
        <w:shd w:val="clear" w:color="auto" w:fill="auto"/>
        <w:tabs>
          <w:tab w:val="right" w:pos="4344"/>
        </w:tabs>
        <w:spacing w:after="0" w:line="307" w:lineRule="exact"/>
        <w:ind w:firstLine="0"/>
      </w:pPr>
      <w:r>
        <w:t>необходимую</w:t>
      </w:r>
      <w:r>
        <w:tab/>
        <w:t>экономическую</w:t>
      </w:r>
    </w:p>
    <w:p w:rsidR="007C1C5A" w:rsidRDefault="001F514D">
      <w:pPr>
        <w:pStyle w:val="20"/>
        <w:framePr w:w="4435" w:h="11082" w:hRule="exact" w:wrap="none" w:vAnchor="page" w:hAnchor="page" w:x="1397" w:y="4080"/>
        <w:shd w:val="clear" w:color="auto" w:fill="auto"/>
        <w:spacing w:after="0" w:line="307" w:lineRule="exact"/>
        <w:ind w:firstLine="0"/>
      </w:pPr>
      <w:r>
        <w:t>информацию;</w:t>
      </w:r>
    </w:p>
    <w:p w:rsidR="007C1C5A" w:rsidRDefault="001F514D">
      <w:pPr>
        <w:pStyle w:val="20"/>
        <w:framePr w:w="4435" w:h="11082" w:hRule="exact" w:wrap="none" w:vAnchor="page" w:hAnchor="page" w:x="1397" w:y="4080"/>
        <w:numPr>
          <w:ilvl w:val="0"/>
          <w:numId w:val="9"/>
        </w:numPr>
        <w:shd w:val="clear" w:color="auto" w:fill="auto"/>
        <w:tabs>
          <w:tab w:val="left" w:pos="739"/>
          <w:tab w:val="right" w:pos="4411"/>
        </w:tabs>
        <w:spacing w:after="0" w:line="307" w:lineRule="exact"/>
        <w:ind w:firstLine="600"/>
      </w:pPr>
      <w:r>
        <w:t>определять</w:t>
      </w:r>
      <w:r>
        <w:tab/>
        <w:t>организационно-</w:t>
      </w:r>
    </w:p>
    <w:p w:rsidR="007C1C5A" w:rsidRDefault="001F514D">
      <w:pPr>
        <w:pStyle w:val="20"/>
        <w:framePr w:w="4435" w:h="11082" w:hRule="exact" w:wrap="none" w:vAnchor="page" w:hAnchor="page" w:x="1397" w:y="4080"/>
        <w:shd w:val="clear" w:color="auto" w:fill="auto"/>
        <w:spacing w:after="0" w:line="307" w:lineRule="exact"/>
        <w:ind w:firstLine="0"/>
      </w:pPr>
      <w:r>
        <w:t>правовые формы организаций;</w:t>
      </w:r>
    </w:p>
    <w:p w:rsidR="007C1C5A" w:rsidRDefault="001F514D">
      <w:pPr>
        <w:pStyle w:val="20"/>
        <w:framePr w:w="4435" w:h="11082" w:hRule="exact" w:wrap="none" w:vAnchor="page" w:hAnchor="page" w:x="1397" w:y="4080"/>
        <w:numPr>
          <w:ilvl w:val="0"/>
          <w:numId w:val="9"/>
        </w:numPr>
        <w:shd w:val="clear" w:color="auto" w:fill="auto"/>
        <w:tabs>
          <w:tab w:val="left" w:pos="768"/>
        </w:tabs>
        <w:spacing w:after="0" w:line="307" w:lineRule="exact"/>
        <w:ind w:firstLine="600"/>
      </w:pPr>
      <w:r>
        <w:t>определять состав материальных,</w:t>
      </w:r>
      <w:r>
        <w:br/>
        <w:t>трудовых и финансовых ресурсов</w:t>
      </w:r>
      <w:r>
        <w:br/>
        <w:t>организации;</w:t>
      </w:r>
    </w:p>
    <w:p w:rsidR="007C1C5A" w:rsidRDefault="001F514D">
      <w:pPr>
        <w:pStyle w:val="20"/>
        <w:framePr w:w="4435" w:h="11082" w:hRule="exact" w:wrap="none" w:vAnchor="page" w:hAnchor="page" w:x="1397" w:y="4080"/>
        <w:numPr>
          <w:ilvl w:val="0"/>
          <w:numId w:val="9"/>
        </w:numPr>
        <w:shd w:val="clear" w:color="auto" w:fill="auto"/>
        <w:tabs>
          <w:tab w:val="left" w:pos="696"/>
        </w:tabs>
        <w:spacing w:after="0" w:line="307" w:lineRule="exact"/>
        <w:ind w:firstLine="600"/>
      </w:pPr>
      <w:r>
        <w:t>оформлять первичные документы</w:t>
      </w:r>
      <w:r>
        <w:br/>
        <w:t>по учету рабочего времени, выработки,</w:t>
      </w:r>
      <w:r>
        <w:br/>
        <w:t>заработной платы, простоев;</w:t>
      </w:r>
    </w:p>
    <w:p w:rsidR="007C1C5A" w:rsidRDefault="001F514D">
      <w:pPr>
        <w:pStyle w:val="20"/>
        <w:framePr w:w="4435" w:h="11082" w:hRule="exact" w:wrap="none" w:vAnchor="page" w:hAnchor="page" w:x="1397" w:y="4080"/>
        <w:numPr>
          <w:ilvl w:val="0"/>
          <w:numId w:val="9"/>
        </w:numPr>
        <w:shd w:val="clear" w:color="auto" w:fill="auto"/>
        <w:tabs>
          <w:tab w:val="left" w:pos="691"/>
        </w:tabs>
        <w:spacing w:after="0" w:line="307" w:lineRule="exact"/>
        <w:ind w:firstLine="600"/>
      </w:pPr>
      <w:r>
        <w:t>рассчитывать основные технико-</w:t>
      </w:r>
      <w:r>
        <w:br/>
        <w:t>экономические показатели деятельности</w:t>
      </w:r>
      <w:r>
        <w:br/>
        <w:t>подразделения (организации);</w:t>
      </w:r>
    </w:p>
    <w:p w:rsidR="007C1C5A" w:rsidRDefault="001F514D">
      <w:pPr>
        <w:pStyle w:val="20"/>
        <w:framePr w:w="4435" w:h="11082" w:hRule="exact" w:wrap="none" w:vAnchor="page" w:hAnchor="page" w:x="1397" w:y="4080"/>
        <w:shd w:val="clear" w:color="auto" w:fill="auto"/>
        <w:tabs>
          <w:tab w:val="right" w:pos="4330"/>
        </w:tabs>
        <w:spacing w:after="0" w:line="307" w:lineRule="exact"/>
        <w:ind w:firstLine="600"/>
      </w:pPr>
      <w:r>
        <w:t>-применять законодательство и</w:t>
      </w:r>
      <w:r>
        <w:br/>
        <w:t>нормативные акты,</w:t>
      </w:r>
      <w:r>
        <w:tab/>
        <w:t>регулирующие</w:t>
      </w:r>
    </w:p>
    <w:p w:rsidR="007C1C5A" w:rsidRDefault="001F514D">
      <w:pPr>
        <w:pStyle w:val="20"/>
        <w:framePr w:w="4435" w:h="11082" w:hRule="exact" w:wrap="none" w:vAnchor="page" w:hAnchor="page" w:x="1397" w:y="4080"/>
        <w:shd w:val="clear" w:color="auto" w:fill="auto"/>
        <w:spacing w:after="0" w:line="307" w:lineRule="exact"/>
        <w:ind w:firstLine="0"/>
        <w:jc w:val="left"/>
      </w:pPr>
      <w:r>
        <w:t>производственно-хозяйственную</w:t>
      </w:r>
      <w:r>
        <w:br/>
        <w:t>деятельность;</w:t>
      </w:r>
    </w:p>
    <w:p w:rsidR="007C1C5A" w:rsidRDefault="001F514D">
      <w:pPr>
        <w:pStyle w:val="20"/>
        <w:framePr w:w="4435" w:h="11082" w:hRule="exact" w:wrap="none" w:vAnchor="page" w:hAnchor="page" w:x="1397" w:y="4080"/>
        <w:shd w:val="clear" w:color="auto" w:fill="auto"/>
        <w:tabs>
          <w:tab w:val="right" w:pos="4406"/>
        </w:tabs>
        <w:spacing w:after="0" w:line="307" w:lineRule="exact"/>
        <w:ind w:firstLine="600"/>
      </w:pPr>
      <w:r>
        <w:t>-применять и</w:t>
      </w:r>
      <w:r>
        <w:tab/>
        <w:t>анализировать</w:t>
      </w:r>
    </w:p>
    <w:p w:rsidR="007C1C5A" w:rsidRDefault="001F514D">
      <w:pPr>
        <w:pStyle w:val="20"/>
        <w:framePr w:w="4435" w:h="11082" w:hRule="exact" w:wrap="none" w:vAnchor="page" w:hAnchor="page" w:x="1397" w:y="4080"/>
        <w:shd w:val="clear" w:color="auto" w:fill="auto"/>
        <w:spacing w:after="0" w:line="307" w:lineRule="exact"/>
        <w:ind w:firstLine="0"/>
      </w:pPr>
      <w:r>
        <w:t>основные макро- и микроэкономические</w:t>
      </w:r>
      <w:r>
        <w:br/>
        <w:t>показатели.</w:t>
      </w:r>
    </w:p>
    <w:p w:rsidR="007C1C5A" w:rsidRDefault="001F514D">
      <w:pPr>
        <w:pStyle w:val="70"/>
        <w:framePr w:w="4435" w:h="11082" w:hRule="exact" w:wrap="none" w:vAnchor="page" w:hAnchor="page" w:x="1397" w:y="4080"/>
        <w:shd w:val="clear" w:color="auto" w:fill="auto"/>
        <w:spacing w:after="55" w:line="230" w:lineRule="exact"/>
      </w:pPr>
      <w:r>
        <w:t>Обучающийся должен знать:</w:t>
      </w:r>
    </w:p>
    <w:p w:rsidR="007C1C5A" w:rsidRDefault="001F514D">
      <w:pPr>
        <w:pStyle w:val="20"/>
        <w:framePr w:w="4435" w:h="11082" w:hRule="exact" w:wrap="none" w:vAnchor="page" w:hAnchor="page" w:x="1397" w:y="4080"/>
        <w:numPr>
          <w:ilvl w:val="0"/>
          <w:numId w:val="9"/>
        </w:numPr>
        <w:shd w:val="clear" w:color="auto" w:fill="auto"/>
        <w:tabs>
          <w:tab w:val="left" w:pos="734"/>
        </w:tabs>
        <w:spacing w:after="0" w:line="302" w:lineRule="exact"/>
        <w:ind w:firstLine="600"/>
      </w:pPr>
      <w:r>
        <w:t>действующие законодательные и</w:t>
      </w:r>
    </w:p>
    <w:p w:rsidR="007C1C5A" w:rsidRDefault="001F514D">
      <w:pPr>
        <w:pStyle w:val="20"/>
        <w:framePr w:w="4435" w:h="11082" w:hRule="exact" w:wrap="none" w:vAnchor="page" w:hAnchor="page" w:x="1397" w:y="4080"/>
        <w:shd w:val="clear" w:color="auto" w:fill="auto"/>
        <w:tabs>
          <w:tab w:val="right" w:pos="4330"/>
        </w:tabs>
        <w:spacing w:after="0" w:line="302" w:lineRule="exact"/>
        <w:ind w:firstLine="0"/>
      </w:pPr>
      <w:r>
        <w:t>нормативные акты,</w:t>
      </w:r>
      <w:r>
        <w:tab/>
        <w:t>регулирующие</w:t>
      </w:r>
    </w:p>
    <w:p w:rsidR="007C1C5A" w:rsidRDefault="001F514D">
      <w:pPr>
        <w:pStyle w:val="20"/>
        <w:framePr w:w="4435" w:h="11082" w:hRule="exact" w:wrap="none" w:vAnchor="page" w:hAnchor="page" w:x="1397" w:y="4080"/>
        <w:shd w:val="clear" w:color="auto" w:fill="auto"/>
        <w:spacing w:after="0" w:line="302" w:lineRule="exact"/>
        <w:ind w:firstLine="0"/>
        <w:jc w:val="left"/>
      </w:pPr>
      <w:r>
        <w:t>производственно-хозяйственную</w:t>
      </w:r>
      <w:r>
        <w:br/>
        <w:t>деятельность;</w:t>
      </w:r>
    </w:p>
    <w:p w:rsidR="007C1C5A" w:rsidRDefault="001F514D">
      <w:pPr>
        <w:pStyle w:val="20"/>
        <w:framePr w:w="4435" w:h="11082" w:hRule="exact" w:wrap="none" w:vAnchor="page" w:hAnchor="page" w:x="1397" w:y="4080"/>
        <w:numPr>
          <w:ilvl w:val="0"/>
          <w:numId w:val="9"/>
        </w:numPr>
        <w:shd w:val="clear" w:color="auto" w:fill="auto"/>
        <w:tabs>
          <w:tab w:val="left" w:pos="686"/>
        </w:tabs>
        <w:spacing w:after="0" w:line="302" w:lineRule="exact"/>
        <w:ind w:firstLine="600"/>
      </w:pPr>
      <w:r>
        <w:t>основные технико-экономические</w:t>
      </w:r>
      <w:r>
        <w:br/>
        <w:t>показатели деятельности организации;</w:t>
      </w:r>
    </w:p>
    <w:p w:rsidR="007C1C5A" w:rsidRDefault="001F514D">
      <w:pPr>
        <w:pStyle w:val="20"/>
        <w:framePr w:w="4435" w:h="11082" w:hRule="exact" w:wrap="none" w:vAnchor="page" w:hAnchor="page" w:x="1397" w:y="4080"/>
        <w:shd w:val="clear" w:color="auto" w:fill="auto"/>
        <w:spacing w:after="0" w:line="302" w:lineRule="exact"/>
        <w:ind w:firstLine="600"/>
      </w:pPr>
      <w:r>
        <w:t>-методики расчета основных</w:t>
      </w:r>
      <w:r>
        <w:br/>
        <w:t>технико-экономических показателей</w:t>
      </w:r>
      <w:r>
        <w:br/>
        <w:t>деятельности организации;</w:t>
      </w:r>
    </w:p>
    <w:p w:rsidR="007C1C5A" w:rsidRDefault="001F514D">
      <w:pPr>
        <w:pStyle w:val="20"/>
        <w:framePr w:w="4435" w:h="11082" w:hRule="exact" w:wrap="none" w:vAnchor="page" w:hAnchor="page" w:x="1397" w:y="4080"/>
        <w:shd w:val="clear" w:color="auto" w:fill="auto"/>
        <w:spacing w:after="0" w:line="302" w:lineRule="exact"/>
        <w:ind w:firstLine="600"/>
      </w:pPr>
      <w:r>
        <w:t>-методы управления основными и</w:t>
      </w:r>
      <w:r>
        <w:br/>
        <w:t>оборотными средствами и оценки</w:t>
      </w:r>
      <w:r>
        <w:br/>
        <w:t>эффективности их использования;</w:t>
      </w:r>
    </w:p>
    <w:p w:rsidR="007C1C5A" w:rsidRDefault="001F514D">
      <w:pPr>
        <w:pStyle w:val="20"/>
        <w:framePr w:w="4435" w:h="11082" w:hRule="exact" w:wrap="none" w:vAnchor="page" w:hAnchor="page" w:x="1397" w:y="4080"/>
        <w:numPr>
          <w:ilvl w:val="0"/>
          <w:numId w:val="9"/>
        </w:numPr>
        <w:shd w:val="clear" w:color="auto" w:fill="auto"/>
        <w:tabs>
          <w:tab w:val="left" w:pos="739"/>
        </w:tabs>
        <w:spacing w:after="0" w:line="302" w:lineRule="exact"/>
        <w:ind w:firstLine="600"/>
      </w:pPr>
      <w:r>
        <w:t>механизмы ценообразования на</w:t>
      </w:r>
    </w:p>
    <w:p w:rsidR="007C1C5A" w:rsidRDefault="001F514D">
      <w:pPr>
        <w:pStyle w:val="20"/>
        <w:framePr w:w="4694" w:h="1209" w:hRule="exact" w:wrap="none" w:vAnchor="page" w:hAnchor="page" w:x="5995" w:y="4041"/>
        <w:numPr>
          <w:ilvl w:val="0"/>
          <w:numId w:val="10"/>
        </w:numPr>
        <w:shd w:val="clear" w:color="auto" w:fill="auto"/>
        <w:tabs>
          <w:tab w:val="left" w:pos="202"/>
        </w:tabs>
        <w:spacing w:after="0" w:line="278" w:lineRule="exact"/>
        <w:ind w:firstLine="0"/>
      </w:pPr>
      <w:r>
        <w:t>Анализ и оценка результата выполнения</w:t>
      </w:r>
      <w:r>
        <w:br/>
        <w:t>практических заданий</w:t>
      </w:r>
    </w:p>
    <w:p w:rsidR="007C1C5A" w:rsidRDefault="001F514D">
      <w:pPr>
        <w:pStyle w:val="20"/>
        <w:framePr w:w="4694" w:h="1209" w:hRule="exact" w:wrap="none" w:vAnchor="page" w:hAnchor="page" w:x="5995" w:y="4041"/>
        <w:numPr>
          <w:ilvl w:val="0"/>
          <w:numId w:val="10"/>
        </w:numPr>
        <w:shd w:val="clear" w:color="auto" w:fill="auto"/>
        <w:tabs>
          <w:tab w:val="left" w:pos="264"/>
        </w:tabs>
        <w:spacing w:after="0" w:line="322" w:lineRule="exact"/>
        <w:ind w:firstLine="0"/>
      </w:pPr>
      <w:r>
        <w:t>анализ и оценка решения проблемных</w:t>
      </w:r>
      <w:r>
        <w:br/>
        <w:t>задач</w:t>
      </w:r>
    </w:p>
    <w:p w:rsidR="007C1C5A" w:rsidRDefault="001F514D">
      <w:pPr>
        <w:pStyle w:val="20"/>
        <w:framePr w:w="4690" w:h="2591" w:hRule="exact" w:wrap="none" w:vAnchor="page" w:hAnchor="page" w:x="6000" w:y="10904"/>
        <w:numPr>
          <w:ilvl w:val="0"/>
          <w:numId w:val="11"/>
        </w:numPr>
        <w:shd w:val="clear" w:color="auto" w:fill="auto"/>
        <w:tabs>
          <w:tab w:val="left" w:pos="254"/>
        </w:tabs>
        <w:spacing w:after="0" w:line="317" w:lineRule="exact"/>
        <w:ind w:firstLine="0"/>
      </w:pPr>
      <w:r>
        <w:t>Оценка и выполнение самостоятельной</w:t>
      </w:r>
      <w:r>
        <w:br/>
        <w:t>работы</w:t>
      </w:r>
    </w:p>
    <w:p w:rsidR="007C1C5A" w:rsidRDefault="001F514D">
      <w:pPr>
        <w:pStyle w:val="20"/>
        <w:framePr w:w="4690" w:h="2591" w:hRule="exact" w:wrap="none" w:vAnchor="page" w:hAnchor="page" w:x="6000" w:y="10904"/>
        <w:numPr>
          <w:ilvl w:val="0"/>
          <w:numId w:val="11"/>
        </w:numPr>
        <w:shd w:val="clear" w:color="auto" w:fill="auto"/>
        <w:tabs>
          <w:tab w:val="left" w:pos="139"/>
        </w:tabs>
        <w:spacing w:after="0" w:line="317" w:lineRule="exact"/>
        <w:ind w:firstLine="0"/>
      </w:pPr>
      <w:r>
        <w:t>анализ производственных ситуаций</w:t>
      </w:r>
    </w:p>
    <w:p w:rsidR="007C1C5A" w:rsidRDefault="001F514D">
      <w:pPr>
        <w:pStyle w:val="20"/>
        <w:framePr w:w="4690" w:h="2591" w:hRule="exact" w:wrap="none" w:vAnchor="page" w:hAnchor="page" w:x="6000" w:y="10904"/>
        <w:numPr>
          <w:ilvl w:val="0"/>
          <w:numId w:val="11"/>
        </w:numPr>
        <w:shd w:val="clear" w:color="auto" w:fill="auto"/>
        <w:tabs>
          <w:tab w:val="left" w:pos="130"/>
        </w:tabs>
        <w:spacing w:after="0" w:line="317" w:lineRule="exact"/>
        <w:ind w:firstLine="0"/>
      </w:pPr>
      <w:r>
        <w:t>устный (письменный) опрос</w:t>
      </w:r>
    </w:p>
    <w:p w:rsidR="007C1C5A" w:rsidRDefault="001F514D">
      <w:pPr>
        <w:pStyle w:val="20"/>
        <w:framePr w:w="4690" w:h="2591" w:hRule="exact" w:wrap="none" w:vAnchor="page" w:hAnchor="page" w:x="6000" w:y="10904"/>
        <w:numPr>
          <w:ilvl w:val="0"/>
          <w:numId w:val="11"/>
        </w:numPr>
        <w:shd w:val="clear" w:color="auto" w:fill="auto"/>
        <w:tabs>
          <w:tab w:val="left" w:pos="134"/>
        </w:tabs>
        <w:spacing w:after="0" w:line="317" w:lineRule="exact"/>
        <w:ind w:firstLine="0"/>
      </w:pPr>
      <w:r>
        <w:t>решение задач</w:t>
      </w:r>
    </w:p>
    <w:p w:rsidR="007C1C5A" w:rsidRDefault="001F514D">
      <w:pPr>
        <w:pStyle w:val="20"/>
        <w:framePr w:w="4690" w:h="2591" w:hRule="exact" w:wrap="none" w:vAnchor="page" w:hAnchor="page" w:x="6000" w:y="10904"/>
        <w:numPr>
          <w:ilvl w:val="0"/>
          <w:numId w:val="11"/>
        </w:numPr>
        <w:shd w:val="clear" w:color="auto" w:fill="auto"/>
        <w:tabs>
          <w:tab w:val="left" w:pos="139"/>
        </w:tabs>
        <w:spacing w:after="0" w:line="317" w:lineRule="exact"/>
        <w:ind w:firstLine="0"/>
      </w:pPr>
      <w:r>
        <w:t>анализ сообщений</w:t>
      </w:r>
    </w:p>
    <w:p w:rsidR="007C1C5A" w:rsidRDefault="001F514D">
      <w:pPr>
        <w:pStyle w:val="20"/>
        <w:framePr w:w="4690" w:h="2591" w:hRule="exact" w:wrap="none" w:vAnchor="page" w:hAnchor="page" w:x="6000" w:y="10904"/>
        <w:numPr>
          <w:ilvl w:val="0"/>
          <w:numId w:val="11"/>
        </w:numPr>
        <w:shd w:val="clear" w:color="auto" w:fill="auto"/>
        <w:tabs>
          <w:tab w:val="left" w:pos="139"/>
        </w:tabs>
        <w:spacing w:after="0" w:line="317" w:lineRule="exact"/>
        <w:ind w:firstLine="0"/>
      </w:pPr>
      <w:r>
        <w:t>анализ производственных отношений</w:t>
      </w:r>
    </w:p>
    <w:p w:rsidR="007C1C5A" w:rsidRDefault="001F514D">
      <w:pPr>
        <w:pStyle w:val="20"/>
        <w:framePr w:w="4690" w:h="2591" w:hRule="exact" w:wrap="none" w:vAnchor="page" w:hAnchor="page" w:x="6000" w:y="10904"/>
        <w:numPr>
          <w:ilvl w:val="0"/>
          <w:numId w:val="11"/>
        </w:numPr>
        <w:shd w:val="clear" w:color="auto" w:fill="auto"/>
        <w:tabs>
          <w:tab w:val="left" w:pos="130"/>
        </w:tabs>
        <w:spacing w:after="0" w:line="317" w:lineRule="exact"/>
        <w:ind w:firstLine="0"/>
      </w:pPr>
      <w:r>
        <w:t>экзамен</w:t>
      </w:r>
    </w:p>
    <w:p w:rsidR="007C1C5A" w:rsidRDefault="007C1C5A">
      <w:pPr>
        <w:rPr>
          <w:sz w:val="2"/>
          <w:szCs w:val="2"/>
        </w:rPr>
        <w:sectPr w:rsidR="007C1C5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spacing w:after="0" w:line="302" w:lineRule="exact"/>
        <w:ind w:firstLine="0"/>
      </w:pPr>
      <w:r>
        <w:t>продукцию (услуги), формы оплаты труда</w:t>
      </w:r>
      <w:r>
        <w:br/>
        <w:t>в современных условиях;</w:t>
      </w:r>
    </w:p>
    <w:p w:rsidR="007C1C5A" w:rsidRDefault="001F514D">
      <w:pPr>
        <w:pStyle w:val="20"/>
        <w:framePr w:w="4430" w:h="9571" w:hRule="exact" w:wrap="none" w:vAnchor="page" w:hAnchor="page" w:x="1410" w:y="1123"/>
        <w:numPr>
          <w:ilvl w:val="0"/>
          <w:numId w:val="12"/>
        </w:numPr>
        <w:shd w:val="clear" w:color="auto" w:fill="auto"/>
        <w:tabs>
          <w:tab w:val="left" w:pos="719"/>
          <w:tab w:val="left" w:pos="1876"/>
        </w:tabs>
        <w:spacing w:after="0" w:line="302" w:lineRule="exact"/>
        <w:ind w:left="580" w:firstLine="0"/>
      </w:pPr>
      <w:r>
        <w:t>основные</w:t>
      </w:r>
      <w:r>
        <w:tab/>
        <w:t>принципы построения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spacing w:after="0" w:line="302" w:lineRule="exact"/>
        <w:ind w:firstLine="0"/>
      </w:pPr>
      <w:r>
        <w:t>экономической системы организации;</w:t>
      </w:r>
    </w:p>
    <w:p w:rsidR="007C1C5A" w:rsidRDefault="001F514D">
      <w:pPr>
        <w:pStyle w:val="20"/>
        <w:framePr w:w="4430" w:h="9571" w:hRule="exact" w:wrap="none" w:vAnchor="page" w:hAnchor="page" w:x="1410" w:y="1123"/>
        <w:numPr>
          <w:ilvl w:val="0"/>
          <w:numId w:val="12"/>
        </w:numPr>
        <w:shd w:val="clear" w:color="auto" w:fill="auto"/>
        <w:tabs>
          <w:tab w:val="left" w:pos="719"/>
          <w:tab w:val="left" w:pos="2855"/>
        </w:tabs>
        <w:spacing w:after="0" w:line="302" w:lineRule="exact"/>
        <w:ind w:left="580" w:firstLine="0"/>
      </w:pPr>
      <w:r>
        <w:t>основы</w:t>
      </w:r>
      <w:r>
        <w:tab/>
        <w:t>маркетинговой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spacing w:after="0" w:line="302" w:lineRule="exact"/>
        <w:ind w:firstLine="0"/>
      </w:pPr>
      <w:r>
        <w:t>деятельности, менеджмента и принципы</w:t>
      </w:r>
      <w:r>
        <w:br/>
        <w:t>делового общения;</w:t>
      </w:r>
    </w:p>
    <w:p w:rsidR="007C1C5A" w:rsidRDefault="001F514D">
      <w:pPr>
        <w:pStyle w:val="20"/>
        <w:framePr w:w="4430" w:h="9571" w:hRule="exact" w:wrap="none" w:vAnchor="page" w:hAnchor="page" w:x="1410" w:y="1123"/>
        <w:numPr>
          <w:ilvl w:val="0"/>
          <w:numId w:val="12"/>
        </w:numPr>
        <w:shd w:val="clear" w:color="auto" w:fill="auto"/>
        <w:tabs>
          <w:tab w:val="left" w:pos="719"/>
          <w:tab w:val="left" w:pos="1876"/>
        </w:tabs>
        <w:spacing w:after="0" w:line="302" w:lineRule="exact"/>
        <w:ind w:left="580" w:firstLine="0"/>
      </w:pPr>
      <w:r>
        <w:t>основы</w:t>
      </w:r>
      <w:r>
        <w:tab/>
        <w:t>организации работы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spacing w:after="0" w:line="302" w:lineRule="exact"/>
        <w:ind w:firstLine="0"/>
      </w:pPr>
      <w:r>
        <w:t>коллектива исполнителей;</w:t>
      </w:r>
    </w:p>
    <w:p w:rsidR="007C1C5A" w:rsidRDefault="001F514D">
      <w:pPr>
        <w:pStyle w:val="20"/>
        <w:framePr w:w="4430" w:h="9571" w:hRule="exact" w:wrap="none" w:vAnchor="page" w:hAnchor="page" w:x="1410" w:y="1123"/>
        <w:numPr>
          <w:ilvl w:val="0"/>
          <w:numId w:val="12"/>
        </w:numPr>
        <w:shd w:val="clear" w:color="auto" w:fill="auto"/>
        <w:tabs>
          <w:tab w:val="left" w:pos="719"/>
          <w:tab w:val="right" w:pos="3796"/>
        </w:tabs>
        <w:spacing w:after="0" w:line="302" w:lineRule="exact"/>
        <w:ind w:left="580" w:firstLine="0"/>
      </w:pPr>
      <w:r>
        <w:t>основы</w:t>
      </w:r>
      <w:r>
        <w:tab/>
        <w:t>планирования,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spacing w:after="0" w:line="302" w:lineRule="exact"/>
        <w:ind w:firstLine="0"/>
        <w:jc w:val="left"/>
      </w:pPr>
      <w:r>
        <w:t>финансирования и кредитования</w:t>
      </w:r>
      <w:r>
        <w:br/>
        <w:t>организации;</w:t>
      </w:r>
    </w:p>
    <w:p w:rsidR="007C1C5A" w:rsidRDefault="001F514D">
      <w:pPr>
        <w:pStyle w:val="20"/>
        <w:framePr w:w="4430" w:h="9571" w:hRule="exact" w:wrap="none" w:vAnchor="page" w:hAnchor="page" w:x="1410" w:y="1123"/>
        <w:numPr>
          <w:ilvl w:val="0"/>
          <w:numId w:val="12"/>
        </w:numPr>
        <w:shd w:val="clear" w:color="auto" w:fill="auto"/>
        <w:tabs>
          <w:tab w:val="left" w:pos="719"/>
        </w:tabs>
        <w:spacing w:after="0" w:line="302" w:lineRule="exact"/>
        <w:ind w:left="580" w:firstLine="0"/>
      </w:pPr>
      <w:r>
        <w:t>особенности менеджмента в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tabs>
          <w:tab w:val="right" w:pos="3778"/>
        </w:tabs>
        <w:spacing w:after="0" w:line="302" w:lineRule="exact"/>
        <w:ind w:firstLine="0"/>
      </w:pPr>
      <w:r>
        <w:t>области</w:t>
      </w:r>
      <w:r>
        <w:tab/>
        <w:t>профессиональной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spacing w:after="0" w:line="302" w:lineRule="exact"/>
        <w:ind w:firstLine="0"/>
      </w:pPr>
      <w:r>
        <w:t>деятельности;</w:t>
      </w:r>
    </w:p>
    <w:p w:rsidR="007C1C5A" w:rsidRDefault="001F514D">
      <w:pPr>
        <w:pStyle w:val="20"/>
        <w:framePr w:w="4430" w:h="9571" w:hRule="exact" w:wrap="none" w:vAnchor="page" w:hAnchor="page" w:x="1410" w:y="1123"/>
        <w:numPr>
          <w:ilvl w:val="0"/>
          <w:numId w:val="12"/>
        </w:numPr>
        <w:shd w:val="clear" w:color="auto" w:fill="auto"/>
        <w:tabs>
          <w:tab w:val="left" w:pos="719"/>
        </w:tabs>
        <w:spacing w:after="0" w:line="302" w:lineRule="exact"/>
        <w:ind w:left="580" w:firstLine="0"/>
      </w:pPr>
      <w:r>
        <w:t>общую производственную и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tabs>
          <w:tab w:val="right" w:pos="3773"/>
        </w:tabs>
        <w:spacing w:after="0" w:line="302" w:lineRule="exact"/>
        <w:ind w:firstLine="0"/>
      </w:pPr>
      <w:r>
        <w:t>организационную</w:t>
      </w:r>
      <w:r>
        <w:tab/>
        <w:t>структуру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spacing w:after="0" w:line="302" w:lineRule="exact"/>
        <w:ind w:firstLine="0"/>
      </w:pPr>
      <w:r>
        <w:t>организации;</w:t>
      </w:r>
    </w:p>
    <w:p w:rsidR="007C1C5A" w:rsidRDefault="001F514D">
      <w:pPr>
        <w:pStyle w:val="20"/>
        <w:framePr w:w="4430" w:h="9571" w:hRule="exact" w:wrap="none" w:vAnchor="page" w:hAnchor="page" w:x="1410" w:y="1123"/>
        <w:numPr>
          <w:ilvl w:val="0"/>
          <w:numId w:val="12"/>
        </w:numPr>
        <w:shd w:val="clear" w:color="auto" w:fill="auto"/>
        <w:tabs>
          <w:tab w:val="left" w:pos="719"/>
        </w:tabs>
        <w:spacing w:after="0" w:line="302" w:lineRule="exact"/>
        <w:ind w:left="580" w:firstLine="0"/>
      </w:pPr>
      <w:r>
        <w:t>современное состояние и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tabs>
          <w:tab w:val="left" w:pos="1843"/>
        </w:tabs>
        <w:spacing w:after="0" w:line="302" w:lineRule="exact"/>
        <w:ind w:firstLine="0"/>
      </w:pPr>
      <w:r>
        <w:t>перспективы</w:t>
      </w:r>
      <w:r>
        <w:tab/>
        <w:t>развития отрасли,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spacing w:after="0" w:line="302" w:lineRule="exact"/>
        <w:ind w:firstLine="0"/>
      </w:pPr>
      <w:r>
        <w:t>организацию хозяйствующих субъектов в</w:t>
      </w:r>
      <w:r>
        <w:br/>
        <w:t>рыночной экономике;</w:t>
      </w:r>
    </w:p>
    <w:p w:rsidR="007C1C5A" w:rsidRDefault="001F514D">
      <w:pPr>
        <w:pStyle w:val="20"/>
        <w:framePr w:w="4430" w:h="9571" w:hRule="exact" w:wrap="none" w:vAnchor="page" w:hAnchor="page" w:x="1410" w:y="1123"/>
        <w:numPr>
          <w:ilvl w:val="0"/>
          <w:numId w:val="12"/>
        </w:numPr>
        <w:shd w:val="clear" w:color="auto" w:fill="auto"/>
        <w:tabs>
          <w:tab w:val="left" w:pos="719"/>
          <w:tab w:val="right" w:pos="3071"/>
          <w:tab w:val="right" w:pos="4386"/>
        </w:tabs>
        <w:spacing w:after="0" w:line="302" w:lineRule="exact"/>
        <w:ind w:left="580" w:firstLine="0"/>
      </w:pPr>
      <w:r>
        <w:t>состав</w:t>
      </w:r>
      <w:r>
        <w:tab/>
        <w:t>материальных,</w:t>
      </w:r>
      <w:r>
        <w:tab/>
        <w:t>трудовых и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tabs>
          <w:tab w:val="right" w:pos="3038"/>
          <w:tab w:val="right" w:pos="4344"/>
        </w:tabs>
        <w:spacing w:after="0" w:line="302" w:lineRule="exact"/>
        <w:ind w:firstLine="0"/>
      </w:pPr>
      <w:r>
        <w:t>финансовых</w:t>
      </w:r>
      <w:r>
        <w:tab/>
        <w:t>ресурсов</w:t>
      </w:r>
      <w:r>
        <w:tab/>
        <w:t>организации,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tabs>
          <w:tab w:val="left" w:pos="1843"/>
          <w:tab w:val="right" w:pos="4354"/>
        </w:tabs>
        <w:spacing w:after="0" w:line="302" w:lineRule="exact"/>
        <w:ind w:firstLine="0"/>
      </w:pPr>
      <w:r>
        <w:t>показатели</w:t>
      </w:r>
      <w:r>
        <w:tab/>
        <w:t>их</w:t>
      </w:r>
      <w:r>
        <w:tab/>
        <w:t>эффективного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spacing w:after="0" w:line="302" w:lineRule="exact"/>
        <w:ind w:firstLine="0"/>
      </w:pPr>
      <w:r>
        <w:t>использования;</w:t>
      </w:r>
    </w:p>
    <w:p w:rsidR="007C1C5A" w:rsidRDefault="001F514D">
      <w:pPr>
        <w:pStyle w:val="20"/>
        <w:framePr w:w="4430" w:h="9571" w:hRule="exact" w:wrap="none" w:vAnchor="page" w:hAnchor="page" w:x="1410" w:y="1123"/>
        <w:numPr>
          <w:ilvl w:val="0"/>
          <w:numId w:val="12"/>
        </w:numPr>
        <w:shd w:val="clear" w:color="auto" w:fill="auto"/>
        <w:tabs>
          <w:tab w:val="left" w:pos="690"/>
          <w:tab w:val="left" w:pos="1876"/>
        </w:tabs>
        <w:spacing w:after="0" w:line="302" w:lineRule="exact"/>
        <w:ind w:left="580" w:firstLine="0"/>
      </w:pPr>
      <w:r>
        <w:t>способы</w:t>
      </w:r>
      <w:r>
        <w:tab/>
        <w:t>экономии ресурсов,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tabs>
          <w:tab w:val="right" w:pos="3038"/>
          <w:tab w:val="right" w:pos="4358"/>
        </w:tabs>
        <w:spacing w:after="0" w:line="302" w:lineRule="exact"/>
        <w:ind w:firstLine="0"/>
      </w:pPr>
      <w:r>
        <w:t>основные</w:t>
      </w:r>
      <w:r>
        <w:tab/>
        <w:t>энерго-</w:t>
      </w:r>
      <w:r>
        <w:tab/>
        <w:t>и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spacing w:after="0" w:line="302" w:lineRule="exact"/>
        <w:ind w:firstLine="0"/>
      </w:pPr>
      <w:r>
        <w:t>материалосберегающие технологии;</w:t>
      </w:r>
    </w:p>
    <w:p w:rsidR="007C1C5A" w:rsidRDefault="001F514D">
      <w:pPr>
        <w:pStyle w:val="20"/>
        <w:framePr w:w="4430" w:h="9571" w:hRule="exact" w:wrap="none" w:vAnchor="page" w:hAnchor="page" w:x="1410" w:y="1123"/>
        <w:numPr>
          <w:ilvl w:val="0"/>
          <w:numId w:val="12"/>
        </w:numPr>
        <w:shd w:val="clear" w:color="auto" w:fill="auto"/>
        <w:tabs>
          <w:tab w:val="left" w:pos="719"/>
          <w:tab w:val="right" w:pos="3071"/>
          <w:tab w:val="right" w:pos="4396"/>
        </w:tabs>
        <w:spacing w:after="0" w:line="302" w:lineRule="exact"/>
        <w:ind w:left="580" w:firstLine="0"/>
      </w:pPr>
      <w:r>
        <w:t>формы</w:t>
      </w:r>
      <w:r>
        <w:tab/>
        <w:t>организации</w:t>
      </w:r>
      <w:r>
        <w:tab/>
        <w:t>и оплаты</w:t>
      </w:r>
    </w:p>
    <w:p w:rsidR="007C1C5A" w:rsidRDefault="001F514D">
      <w:pPr>
        <w:pStyle w:val="20"/>
        <w:framePr w:w="4430" w:h="9571" w:hRule="exact" w:wrap="none" w:vAnchor="page" w:hAnchor="page" w:x="1410" w:y="1123"/>
        <w:shd w:val="clear" w:color="auto" w:fill="auto"/>
        <w:spacing w:after="0" w:line="302" w:lineRule="exact"/>
        <w:ind w:firstLine="0"/>
      </w:pPr>
      <w:r>
        <w:t>труда.</w:t>
      </w:r>
    </w:p>
    <w:p w:rsidR="007C1C5A" w:rsidRDefault="007C1C5A">
      <w:pPr>
        <w:rPr>
          <w:sz w:val="2"/>
          <w:szCs w:val="2"/>
        </w:rPr>
        <w:sectPr w:rsidR="007C1C5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C1C5A" w:rsidRDefault="007C1C5A" w:rsidP="00E854DE">
      <w:pPr>
        <w:pStyle w:val="30"/>
        <w:framePr w:w="9533" w:h="787" w:hRule="exact" w:wrap="none" w:vAnchor="page" w:hAnchor="page" w:x="1455" w:y="1359"/>
        <w:shd w:val="clear" w:color="auto" w:fill="auto"/>
        <w:spacing w:after="0"/>
        <w:ind w:right="20"/>
        <w:rPr>
          <w:sz w:val="2"/>
          <w:szCs w:val="2"/>
        </w:rPr>
      </w:pPr>
    </w:p>
    <w:sectPr w:rsidR="007C1C5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882" w:rsidRDefault="00703882">
      <w:r>
        <w:separator/>
      </w:r>
    </w:p>
  </w:endnote>
  <w:endnote w:type="continuationSeparator" w:id="0">
    <w:p w:rsidR="00703882" w:rsidRDefault="00703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882" w:rsidRDefault="00703882"/>
  </w:footnote>
  <w:footnote w:type="continuationSeparator" w:id="0">
    <w:p w:rsidR="00703882" w:rsidRDefault="007038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41A5"/>
    <w:multiLevelType w:val="multilevel"/>
    <w:tmpl w:val="396AE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7879C1"/>
    <w:multiLevelType w:val="multilevel"/>
    <w:tmpl w:val="6024DF5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476FC4"/>
    <w:multiLevelType w:val="multilevel"/>
    <w:tmpl w:val="F90CEF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812F2A"/>
    <w:multiLevelType w:val="multilevel"/>
    <w:tmpl w:val="37D2DF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D5A16"/>
    <w:multiLevelType w:val="multilevel"/>
    <w:tmpl w:val="86005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C94264"/>
    <w:multiLevelType w:val="multilevel"/>
    <w:tmpl w:val="77FC7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305F6D"/>
    <w:multiLevelType w:val="multilevel"/>
    <w:tmpl w:val="5F468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FA69C8"/>
    <w:multiLevelType w:val="multilevel"/>
    <w:tmpl w:val="D896A8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075A2E"/>
    <w:multiLevelType w:val="multilevel"/>
    <w:tmpl w:val="D25CB9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3C723E"/>
    <w:multiLevelType w:val="multilevel"/>
    <w:tmpl w:val="E9A62B1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5650F5"/>
    <w:multiLevelType w:val="multilevel"/>
    <w:tmpl w:val="400EAA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D21AAC"/>
    <w:multiLevelType w:val="multilevel"/>
    <w:tmpl w:val="E21CDE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A5018CA"/>
    <w:multiLevelType w:val="multilevel"/>
    <w:tmpl w:val="571C34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E82106"/>
    <w:multiLevelType w:val="multilevel"/>
    <w:tmpl w:val="4B7433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610029"/>
    <w:multiLevelType w:val="multilevel"/>
    <w:tmpl w:val="BE7C45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9A1D54"/>
    <w:multiLevelType w:val="multilevel"/>
    <w:tmpl w:val="86EC9FA0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A150E06"/>
    <w:multiLevelType w:val="multilevel"/>
    <w:tmpl w:val="55B2E1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9F72F9"/>
    <w:multiLevelType w:val="multilevel"/>
    <w:tmpl w:val="11A0954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5A716FE"/>
    <w:multiLevelType w:val="multilevel"/>
    <w:tmpl w:val="914A5A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5C20BF"/>
    <w:multiLevelType w:val="multilevel"/>
    <w:tmpl w:val="E8D252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4F23CE"/>
    <w:multiLevelType w:val="multilevel"/>
    <w:tmpl w:val="9C70FD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D5507AC"/>
    <w:multiLevelType w:val="multilevel"/>
    <w:tmpl w:val="16A65D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CB5E95"/>
    <w:multiLevelType w:val="multilevel"/>
    <w:tmpl w:val="786A0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17"/>
  </w:num>
  <w:num w:numId="6">
    <w:abstractNumId w:val="18"/>
  </w:num>
  <w:num w:numId="7">
    <w:abstractNumId w:val="13"/>
  </w:num>
  <w:num w:numId="8">
    <w:abstractNumId w:val="4"/>
  </w:num>
  <w:num w:numId="9">
    <w:abstractNumId w:val="21"/>
  </w:num>
  <w:num w:numId="10">
    <w:abstractNumId w:val="2"/>
  </w:num>
  <w:num w:numId="11">
    <w:abstractNumId w:val="10"/>
  </w:num>
  <w:num w:numId="12">
    <w:abstractNumId w:val="19"/>
  </w:num>
  <w:num w:numId="13">
    <w:abstractNumId w:val="12"/>
  </w:num>
  <w:num w:numId="14">
    <w:abstractNumId w:val="16"/>
  </w:num>
  <w:num w:numId="15">
    <w:abstractNumId w:val="11"/>
  </w:num>
  <w:num w:numId="16">
    <w:abstractNumId w:val="15"/>
  </w:num>
  <w:num w:numId="17">
    <w:abstractNumId w:val="5"/>
  </w:num>
  <w:num w:numId="18">
    <w:abstractNumId w:val="22"/>
  </w:num>
  <w:num w:numId="19">
    <w:abstractNumId w:val="0"/>
  </w:num>
  <w:num w:numId="20">
    <w:abstractNumId w:val="14"/>
  </w:num>
  <w:num w:numId="21">
    <w:abstractNumId w:val="3"/>
  </w:num>
  <w:num w:numId="22">
    <w:abstractNumId w:val="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C5A"/>
    <w:rsid w:val="000C300C"/>
    <w:rsid w:val="001919CA"/>
    <w:rsid w:val="001E2451"/>
    <w:rsid w:val="001F514D"/>
    <w:rsid w:val="00207C48"/>
    <w:rsid w:val="00374A43"/>
    <w:rsid w:val="00470A90"/>
    <w:rsid w:val="006F2BA1"/>
    <w:rsid w:val="00703882"/>
    <w:rsid w:val="007C1C5A"/>
    <w:rsid w:val="008B5B28"/>
    <w:rsid w:val="00956FF3"/>
    <w:rsid w:val="009F0538"/>
    <w:rsid w:val="00A763BA"/>
    <w:rsid w:val="00A92A7F"/>
    <w:rsid w:val="00B9173A"/>
    <w:rsid w:val="00C91A84"/>
    <w:rsid w:val="00CE157B"/>
    <w:rsid w:val="00D9464E"/>
    <w:rsid w:val="00E854DE"/>
    <w:rsid w:val="00F2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74D44-AC3F-4322-8F3A-093EEAC1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4CenturyGothic115pt">
    <w:name w:val="Основной текст (4) + Century Gothic;11;5 pt;Не курсив"/>
    <w:basedOn w:val="4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2">
    <w:name w:val="Основной текст (4)"/>
    <w:basedOn w:val="4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3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4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Candara105pt">
    <w:name w:val="Основной текст (5) + Candara;10;5 pt;Не полужирный"/>
    <w:basedOn w:val="5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главление 2 Знак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Заголовок №2 + Не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b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c">
    <w:name w:val="Заголовок №2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d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8CenturyGothic115pt">
    <w:name w:val="Основной текст (8) + Century Gothic;11;5 pt;Не курсив"/>
    <w:basedOn w:val="8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81">
    <w:name w:val="Основной текст (8)"/>
    <w:basedOn w:val="8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82">
    <w:name w:val="Основной текст (8)"/>
    <w:basedOn w:val="8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3">
    <w:name w:val="Основной текст (8)"/>
    <w:basedOn w:val="8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65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380" w:line="0" w:lineRule="atLeast"/>
      <w:jc w:val="both"/>
    </w:pPr>
    <w:rPr>
      <w:rFonts w:ascii="Palatino Linotype" w:eastAsia="Palatino Linotype" w:hAnsi="Palatino Linotype" w:cs="Palatino Linotype"/>
      <w:i/>
      <w:i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380" w:after="54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540" w:line="322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274" w:lineRule="exact"/>
      <w:ind w:hanging="4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ind w:hanging="36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22">
    <w:name w:val="toc 2"/>
    <w:basedOn w:val="a"/>
    <w:link w:val="21"/>
    <w:autoRedefine/>
    <w:pPr>
      <w:shd w:val="clear" w:color="auto" w:fill="FFFFFF"/>
      <w:spacing w:before="180" w:line="413" w:lineRule="exact"/>
      <w:ind w:hanging="36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380" w:line="0" w:lineRule="atLeast"/>
      <w:jc w:val="both"/>
    </w:pPr>
    <w:rPr>
      <w:rFonts w:ascii="Palatino Linotype" w:eastAsia="Palatino Linotype" w:hAnsi="Palatino Linotype" w:cs="Palatino Linotype"/>
      <w:i/>
      <w:iCs/>
      <w:sz w:val="26"/>
      <w:szCs w:val="26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300" w:line="307" w:lineRule="exact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F51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514D"/>
    <w:rPr>
      <w:rFonts w:ascii="Tahoma" w:hAnsi="Tahoma" w:cs="Tahoma"/>
      <w:color w:val="000000"/>
      <w:sz w:val="16"/>
      <w:szCs w:val="16"/>
    </w:rPr>
  </w:style>
  <w:style w:type="paragraph" w:styleId="a9">
    <w:name w:val="No Spacing"/>
    <w:uiPriority w:val="1"/>
    <w:qFormat/>
    <w:rsid w:val="00207C48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3207</Words>
  <Characters>18285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6</cp:revision>
  <cp:lastPrinted>2022-04-07T03:43:00Z</cp:lastPrinted>
  <dcterms:created xsi:type="dcterms:W3CDTF">2022-04-07T03:46:00Z</dcterms:created>
  <dcterms:modified xsi:type="dcterms:W3CDTF">2023-03-12T10:29:00Z</dcterms:modified>
</cp:coreProperties>
</file>